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6835A" w14:textId="77777777" w:rsidR="00D80A33" w:rsidRPr="005D2CEA" w:rsidRDefault="005D2CEA" w:rsidP="005D2C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2CEA">
        <w:rPr>
          <w:rFonts w:ascii="Times New Roman" w:hAnsi="Times New Roman" w:cs="Times New Roman"/>
          <w:b/>
          <w:sz w:val="32"/>
          <w:szCs w:val="24"/>
        </w:rPr>
        <w:t>Pokyn pro zpracování maturitní práce</w:t>
      </w:r>
    </w:p>
    <w:p w14:paraId="7D09E7D6" w14:textId="77777777" w:rsidR="005D2CEA" w:rsidRPr="001D7937" w:rsidRDefault="005D2CEA" w:rsidP="001D7937">
      <w:pPr>
        <w:pStyle w:val="Nadpis1"/>
      </w:pPr>
      <w:r w:rsidRPr="001D7937">
        <w:t>1 Téma maturitní práce</w:t>
      </w:r>
    </w:p>
    <w:p w14:paraId="000FFC46" w14:textId="3D8ECF32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téma maturitní práce vylosuje, na losovaném zadání je uvedeno téma, upřesnění tématu, vedoucí maturitní práce a termín pr</w:t>
      </w:r>
      <w:r w:rsidR="00C0677F">
        <w:rPr>
          <w:rFonts w:ascii="Times New Roman" w:hAnsi="Times New Roman" w:cs="Times New Roman"/>
          <w:sz w:val="24"/>
          <w:szCs w:val="24"/>
        </w:rPr>
        <w:t xml:space="preserve">aktické části maturitní zkoušky, dále délka obhajoby </w:t>
      </w:r>
      <w:r w:rsidR="00474817">
        <w:rPr>
          <w:rFonts w:ascii="Times New Roman" w:hAnsi="Times New Roman" w:cs="Times New Roman"/>
          <w:sz w:val="24"/>
          <w:szCs w:val="24"/>
        </w:rPr>
        <w:br/>
      </w:r>
      <w:r w:rsidR="00C0677F">
        <w:rPr>
          <w:rFonts w:ascii="Times New Roman" w:hAnsi="Times New Roman" w:cs="Times New Roman"/>
          <w:sz w:val="24"/>
          <w:szCs w:val="24"/>
        </w:rPr>
        <w:t>a termín odevzdání práce.</w:t>
      </w:r>
    </w:p>
    <w:p w14:paraId="004DC2E7" w14:textId="77777777" w:rsidR="005D2CEA" w:rsidRDefault="005D2CEA" w:rsidP="005D2CEA">
      <w:pPr>
        <w:pStyle w:val="Nadpis1"/>
      </w:pPr>
      <w:r>
        <w:t>2 Termín odevzdání</w:t>
      </w:r>
    </w:p>
    <w:p w14:paraId="423AD79C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písemnou maturitní práci odevzdá vedoucímu práce nejpozději poslední pracovní den v měsíci březnu aktuálního roku, kdy práci vykonává.</w:t>
      </w:r>
    </w:p>
    <w:p w14:paraId="666E4BF0" w14:textId="77777777" w:rsidR="005D2CEA" w:rsidRDefault="005D2CEA" w:rsidP="005D2CEA">
      <w:pPr>
        <w:pStyle w:val="Nadpis1"/>
      </w:pPr>
      <w:r>
        <w:t>3 Způsob zpracování a pokyny k obsahu a rozsahu</w:t>
      </w:r>
    </w:p>
    <w:p w14:paraId="306419EB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je, aby žák v závěru svého studia prokázal, že ve svém oboru zvládl dosavadní okruh poznání a dovede řešit aktuální problémy praxe. Maturitní práce by měla být výsledkem samostatných úvah a závěrů žáka. Maturitní práce se skládá z několika částí, které na sebe vzájemně navazují a tvoří kompaktní celek.</w:t>
      </w:r>
    </w:p>
    <w:p w14:paraId="0B431D26" w14:textId="77777777" w:rsidR="005D2CEA" w:rsidRDefault="005D2CEA" w:rsidP="005D2CEA">
      <w:pPr>
        <w:pStyle w:val="Nadpis1"/>
      </w:pPr>
      <w:r>
        <w:t>4 Struktura maturitní práce</w:t>
      </w:r>
    </w:p>
    <w:p w14:paraId="28C1E6F0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 z osnovy, která je upřesněna požadavky vedoucího práce.</w:t>
      </w:r>
    </w:p>
    <w:p w14:paraId="31C55E81" w14:textId="77777777" w:rsidR="005D2CEA" w:rsidRDefault="005D2CEA" w:rsidP="005D2CEA">
      <w:pPr>
        <w:pStyle w:val="Nadpis2"/>
      </w:pPr>
      <w:r>
        <w:t>4.1 Titulní strana maturitní práce</w:t>
      </w:r>
    </w:p>
    <w:p w14:paraId="7BC7421E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shodě se zadáním práce je napsán název školy s uvedením studijního oboru. Nestudovaný obor žák odstraní. Žák vyplní své jméno a příjmení, téma práce, jméno a příjmení vedoucího práce a aktualizuje rok, tedy napíše rok, ve kterém bude svou práci obhajovat – příloha č. 1.</w:t>
      </w:r>
    </w:p>
    <w:p w14:paraId="26406F23" w14:textId="77777777" w:rsidR="005D2CEA" w:rsidRDefault="005D2CEA" w:rsidP="0009542A">
      <w:pPr>
        <w:pStyle w:val="Nadpis2"/>
      </w:pPr>
      <w:r>
        <w:t>4.2 Zadání praktické zkoušky z odborných předmětů</w:t>
      </w:r>
    </w:p>
    <w:p w14:paraId="10F45D78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ponechává název školy a studovaný obor, </w:t>
      </w:r>
      <w:r w:rsidR="0009542A">
        <w:rPr>
          <w:rFonts w:ascii="Times New Roman" w:hAnsi="Times New Roman" w:cs="Times New Roman"/>
          <w:sz w:val="24"/>
          <w:szCs w:val="24"/>
        </w:rPr>
        <w:t>zadání praktické zkoušky vyplní a aktualizuje rok.</w:t>
      </w:r>
    </w:p>
    <w:p w14:paraId="09B29093" w14:textId="77777777" w:rsidR="005D2CEA" w:rsidRDefault="005D2CEA" w:rsidP="0009542A">
      <w:pPr>
        <w:pStyle w:val="Nadpis2"/>
      </w:pPr>
      <w:r>
        <w:t>4.3 Autorské prohlášení</w:t>
      </w:r>
    </w:p>
    <w:p w14:paraId="226111EC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dalším listu žák potvrzuje svým podpisem, že práci zpracoval samostatně a že v ní uvedl veškerou použitou literaturu a jiné zdroje. K prohlášení připojuje datum odevzdání práce – příloha č. 3.</w:t>
      </w:r>
    </w:p>
    <w:p w14:paraId="00F95F42" w14:textId="77777777" w:rsidR="0009542A" w:rsidRDefault="0009542A" w:rsidP="0009542A">
      <w:pPr>
        <w:pStyle w:val="Nadpis2"/>
      </w:pPr>
      <w:r>
        <w:t>4.4 Obsah</w:t>
      </w:r>
    </w:p>
    <w:p w14:paraId="79C81641" w14:textId="12B52777" w:rsidR="0009542A" w:rsidRDefault="0088206E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Maturitní práce se mohou lišit formou zpracování, která je do značné míry závislá na charakteru a cíli práce. Z tohoto důvodu je třeba považovat následující doporučenou strukturu práce </w:t>
      </w:r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velmi všeobecnou a přizpůsobit ji charakteru konkrétní práce. Doporučuje se, aby byl Obsah automaticky vygenerován spojením Stylů a Odkazů v textovém editoru Microsoft Word. Nedoporučuje se nadměrné tříštění textu </w:t>
      </w:r>
      <w:r w:rsidR="008A019B">
        <w:rPr>
          <w:rFonts w:ascii="Times New Roman" w:hAnsi="Times New Roman" w:cs="Times New Roman"/>
          <w:sz w:val="24"/>
          <w:szCs w:val="24"/>
        </w:rPr>
        <w:t>do velkého množství podkapitol – příloha č. 4.</w:t>
      </w:r>
    </w:p>
    <w:p w14:paraId="0C0AAD0F" w14:textId="77777777" w:rsidR="008A019B" w:rsidRDefault="008A019B" w:rsidP="008A019B">
      <w:pPr>
        <w:pStyle w:val="Nadpis2"/>
      </w:pPr>
      <w:r>
        <w:t>4.5 Úvod</w:t>
      </w:r>
    </w:p>
    <w:p w14:paraId="109DD79E" w14:textId="5BBB3CD8" w:rsidR="008A019B" w:rsidRDefault="00054E09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 kapitoly Úvod se nečísluje, ale začíná zde číslování stránek (ne od č. 1). Strany se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označují arabskými číslicemi v dolní části listu uprostřed. Každý list je označován jako strana. V Úvodu práce se vysvětlí problémová situace, vymezí se cíl práce, vlastní poslání, její aktuálnost, použité metody a předpokládaný teoretický a praktický přínos. Úvod odpovídá na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otázky: Jaký problém byl studován? Jak byl problém studován? Proč byl zvolen právě konkrétní přístup? </w:t>
      </w:r>
    </w:p>
    <w:p w14:paraId="12658099" w14:textId="77777777" w:rsidR="00054E09" w:rsidRDefault="00054E09" w:rsidP="00054E09">
      <w:pPr>
        <w:pStyle w:val="Nadpis2"/>
      </w:pPr>
      <w:r>
        <w:t>4.6 Vlastní vypracování tématu v návaznosti na osnovu</w:t>
      </w:r>
    </w:p>
    <w:p w14:paraId="5B0329E6" w14:textId="24E2FF37" w:rsidR="00054E09" w:rsidRDefault="00054E09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dělí na teoreticko-metodologickou část a praktickou část. V první části žák uvádí teoretické poznatky vztahující se</w:t>
      </w:r>
      <w:r w:rsidR="00161EEE">
        <w:rPr>
          <w:rFonts w:ascii="Times New Roman" w:hAnsi="Times New Roman" w:cs="Times New Roman"/>
          <w:sz w:val="24"/>
          <w:szCs w:val="24"/>
        </w:rPr>
        <w:t xml:space="preserve"> k danému problému, které získal</w:t>
      </w:r>
      <w:r>
        <w:rPr>
          <w:rFonts w:ascii="Times New Roman" w:hAnsi="Times New Roman" w:cs="Times New Roman"/>
          <w:sz w:val="24"/>
          <w:szCs w:val="24"/>
        </w:rPr>
        <w:t xml:space="preserve"> z literatury, z odborných časopisů i jiných zdrojů. Internetové zdroje nesmí být jediným zdrojem, jsou pouze doplňkem. Wikipedie není považována za důvěryhodný zdroj informací. V praktické části žák prokáže schopnost aplikovat poznatky získané studiem a formulovat vlastní stanovisko k řešeným problémům. </w:t>
      </w:r>
    </w:p>
    <w:p w14:paraId="236B3EDD" w14:textId="77777777" w:rsidR="0026118D" w:rsidRDefault="0026118D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použití nadpisů Teoretická část a Praktická část se nadpisy nečíslují.</w:t>
      </w:r>
    </w:p>
    <w:p w14:paraId="645763BF" w14:textId="77777777" w:rsidR="0026118D" w:rsidRDefault="0026118D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stran textové části činí minimálně 15 stran pro zaměření Hotelový provoz, minimálně 15 stran pro zaměření Cestovní ruch a minimálně 15 stran pro Obchodní akademii.</w:t>
      </w:r>
    </w:p>
    <w:p w14:paraId="079A90D3" w14:textId="77777777" w:rsidR="0026118D" w:rsidRDefault="0026118D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získané ze zdrojů je nutné citovat. Pro vygenerování všech citací se doporučuje následující stránka: </w:t>
      </w:r>
      <w:hyperlink r:id="rId8" w:history="1">
        <w:r w:rsidRPr="005D7EC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https://www.citace.com/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Při vypisování doslovných citací je nutné dát text do uvozovek, nastavit řez písma kurzívou a umístit odkaz na citovaný zdroj. Informace, které se parafrázují, se nijak speciálně neformátují, ale je u nich nutné opět uvést odkaz na citovaný zdroj. </w:t>
      </w:r>
    </w:p>
    <w:p w14:paraId="4FB29A7C" w14:textId="77777777" w:rsidR="0026118D" w:rsidRDefault="0052483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řešení dokládá žák zpravidla v několika kapitolách, které jsou číslovány. Podle charakteru práce musí žák uvážit, zda informace netextové povahy (data, tabulky, obrázky, grafy atd.) bude uvádět přímo v textu, nebo je zařadí až za celou práci ve formě příloh, či bude kombinovat oba způsoby. </w:t>
      </w:r>
    </w:p>
    <w:p w14:paraId="11DD6ADB" w14:textId="77777777" w:rsidR="00524838" w:rsidRDefault="00524838" w:rsidP="00524838">
      <w:pPr>
        <w:pStyle w:val="Nadpis2"/>
      </w:pPr>
      <w:r>
        <w:lastRenderedPageBreak/>
        <w:t>4.7 Závěr</w:t>
      </w:r>
    </w:p>
    <w:p w14:paraId="765904EF" w14:textId="77777777" w:rsidR="00EA7703" w:rsidRDefault="00EA7703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 kapitoly Závěr se nečísluje. V Závěru by měly být zformulovány výsledky, ke kterým autor dospěl, popř. navrhnout využití výsledků v praxi. Musí být v souladu s cílem, který byl stanoven v Úvodu. Je vhodné naznačit i případné další možnosti zkoumání dané problematiky.</w:t>
      </w:r>
    </w:p>
    <w:p w14:paraId="501F3990" w14:textId="77777777" w:rsidR="00EA7703" w:rsidRDefault="00EA7703" w:rsidP="00EA7703">
      <w:pPr>
        <w:pStyle w:val="Nadpis2"/>
      </w:pPr>
      <w:r>
        <w:t>4.8 Seznam použité literatury a pramenů</w:t>
      </w:r>
    </w:p>
    <w:p w14:paraId="58F02326" w14:textId="64C201EB" w:rsidR="008A019B" w:rsidRDefault="00EA7703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seznamu použité literatury je soupis veškerých zdrojů, pramenů a odborné literatury seřazen podle ab</w:t>
      </w:r>
      <w:r w:rsidR="00161EEE">
        <w:rPr>
          <w:rFonts w:ascii="Times New Roman" w:hAnsi="Times New Roman" w:cs="Times New Roman"/>
          <w:sz w:val="24"/>
          <w:szCs w:val="24"/>
        </w:rPr>
        <w:t>ecedního pořadí příjmen</w:t>
      </w:r>
      <w:r w:rsidR="00D336FA">
        <w:rPr>
          <w:rFonts w:ascii="Times New Roman" w:hAnsi="Times New Roman" w:cs="Times New Roman"/>
          <w:sz w:val="24"/>
          <w:szCs w:val="24"/>
        </w:rPr>
        <w:t>í autorů. Každá citace obsahuje příjmení a první písmeno ze jména autora či autorů, název práce, její díl v případě, jde-li o vícedílnou práci, nakladatelství, místo a datum vydání (pořadí a formát dle ČSN 01 6910. Příklady jsou uvedeny v příloze č. 5.</w:t>
      </w:r>
    </w:p>
    <w:p w14:paraId="0F8160D8" w14:textId="1D02001A" w:rsidR="00D336FA" w:rsidRDefault="00D336F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Uvedení myšlenky někoho jiného bez citace autora a názvu publikace je trestné (autorský zákon). </w:t>
      </w:r>
      <w:r w:rsidRPr="00FB1522">
        <w:rPr>
          <w:rFonts w:ascii="Times New Roman" w:hAnsi="Times New Roman" w:cs="Times New Roman"/>
          <w:sz w:val="24"/>
          <w:szCs w:val="24"/>
        </w:rPr>
        <w:t xml:space="preserve">U maturitní práce je takové zjištění </w:t>
      </w:r>
      <w:r w:rsidR="00FB1522" w:rsidRPr="00FB1522">
        <w:rPr>
          <w:rFonts w:ascii="Times New Roman" w:hAnsi="Times New Roman" w:cs="Times New Roman"/>
          <w:sz w:val="24"/>
          <w:szCs w:val="24"/>
        </w:rPr>
        <w:t>důvodem k hodnocení práce známkou nedostatečný</w:t>
      </w:r>
      <w:r>
        <w:rPr>
          <w:rFonts w:ascii="Times New Roman" w:hAnsi="Times New Roman" w:cs="Times New Roman"/>
          <w:sz w:val="24"/>
          <w:szCs w:val="24"/>
        </w:rPr>
        <w:t xml:space="preserve">. Větší množství citací a odkazů na literaturu prokazuje, že žák věnoval celkové přípravě </w:t>
      </w:r>
      <w:r w:rsidR="00FB15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finálnímu zpracování práce velké úsilí.</w:t>
      </w:r>
    </w:p>
    <w:p w14:paraId="716CF17E" w14:textId="77777777" w:rsidR="00D336FA" w:rsidRDefault="00D336F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Citovat se musí také obrázky, grafy či tabulky. </w:t>
      </w:r>
    </w:p>
    <w:p w14:paraId="7B79635C" w14:textId="77777777" w:rsidR="000F0840" w:rsidRDefault="000F0840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Wikipedie nesmí být jako zdroj informací použitých v maturitní práci. </w:t>
      </w:r>
    </w:p>
    <w:p w14:paraId="7AE5B289" w14:textId="77777777" w:rsidR="00D336FA" w:rsidRDefault="00D336FA" w:rsidP="00D336FA">
      <w:pPr>
        <w:pStyle w:val="Nadpis2"/>
      </w:pPr>
      <w:r>
        <w:t>4.9 Přílohy</w:t>
      </w:r>
    </w:p>
    <w:p w14:paraId="58FF242F" w14:textId="77777777" w:rsidR="00D336FA" w:rsidRDefault="00D336F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část obsahuje tabulky, grafy, schémata, plánky, </w:t>
      </w:r>
      <w:r w:rsidR="00315475">
        <w:rPr>
          <w:rFonts w:ascii="Times New Roman" w:hAnsi="Times New Roman" w:cs="Times New Roman"/>
          <w:sz w:val="24"/>
          <w:szCs w:val="24"/>
        </w:rPr>
        <w:t xml:space="preserve">apod. U každé přílohy musí být nadpis příloha a pořadí přílohy (např. Příloha č. 2). Počet příloh musí být v adekvátním počtu k rozsahu práce. </w:t>
      </w:r>
    </w:p>
    <w:p w14:paraId="4F1C0700" w14:textId="77777777" w:rsidR="00315475" w:rsidRDefault="00315475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Přílohu se musí stránkovat znovu od čísla 1.</w:t>
      </w:r>
    </w:p>
    <w:p w14:paraId="0145625F" w14:textId="4B074128" w:rsidR="00315475" w:rsidRDefault="00C0677F" w:rsidP="00315475">
      <w:pPr>
        <w:pStyle w:val="Nadpis1"/>
      </w:pPr>
      <w:r>
        <w:t>5</w:t>
      </w:r>
      <w:r w:rsidR="00315475">
        <w:t xml:space="preserve"> Úprava maturitní práce</w:t>
      </w:r>
    </w:p>
    <w:p w14:paraId="5DDB820B" w14:textId="38298518" w:rsidR="00315475" w:rsidRDefault="00315475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psaní práce platí norma ČSN 01 6910 – Úprava písemností psaných psacím strojem nebo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zpracovaných textovými editory.</w:t>
      </w:r>
    </w:p>
    <w:p w14:paraId="4918CE4B" w14:textId="77777777" w:rsidR="000F0840" w:rsidRDefault="00315475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se tiskne na bílé listy formátu A4 po jedné straně papíru.</w:t>
      </w:r>
      <w:r w:rsidR="000F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EE092" w14:textId="77777777" w:rsidR="000F0840" w:rsidRDefault="000F0840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bude vedoucím práce zkontrolována proti plagiátorství na stránkách: </w:t>
      </w:r>
      <w:hyperlink r:id="rId9" w:tgtFrame="_blank" w:history="1">
        <w:r w:rsidRPr="000F0840">
          <w:rPr>
            <w:rStyle w:val="Hypertextovodkaz"/>
            <w:rFonts w:ascii="Times New Roman" w:hAnsi="Times New Roman" w:cs="Times New Roman"/>
            <w:sz w:val="24"/>
            <w:szCs w:val="24"/>
          </w:rPr>
          <w:t>https://odevzdej.cz/</w:t>
        </w:r>
      </w:hyperlink>
      <w:r w:rsidRPr="000F0840">
        <w:rPr>
          <w:rFonts w:ascii="Times New Roman" w:hAnsi="Times New Roman" w:cs="Times New Roman"/>
          <w:sz w:val="24"/>
          <w:szCs w:val="24"/>
        </w:rPr>
        <w:t>.</w:t>
      </w:r>
    </w:p>
    <w:p w14:paraId="6AEA2C42" w14:textId="77777777" w:rsidR="00553998" w:rsidRPr="000F0840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by měla být psána v trpném rodě, případně v 1. os.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</w:t>
      </w:r>
    </w:p>
    <w:p w14:paraId="34B0DD68" w14:textId="705B7BF6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 xml:space="preserve">Velikost písma je 12, </w:t>
      </w:r>
      <w:r w:rsidR="00C0677F">
        <w:rPr>
          <w:rFonts w:ascii="Times New Roman" w:hAnsi="Times New Roman" w:cs="Times New Roman"/>
          <w:sz w:val="24"/>
          <w:szCs w:val="24"/>
        </w:rPr>
        <w:t xml:space="preserve">doporučuje se </w:t>
      </w:r>
      <w:r w:rsidRPr="008D0A72">
        <w:rPr>
          <w:rFonts w:ascii="Times New Roman" w:hAnsi="Times New Roman" w:cs="Times New Roman"/>
          <w:sz w:val="24"/>
          <w:szCs w:val="24"/>
        </w:rPr>
        <w:t xml:space="preserve">typ </w:t>
      </w:r>
      <w:proofErr w:type="spellStart"/>
      <w:r w:rsidRPr="008D0A7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D0A72">
        <w:rPr>
          <w:rFonts w:ascii="Times New Roman" w:hAnsi="Times New Roman" w:cs="Times New Roman"/>
          <w:sz w:val="24"/>
          <w:szCs w:val="24"/>
        </w:rPr>
        <w:t xml:space="preserve"> New Roman pro vlastní text.</w:t>
      </w:r>
    </w:p>
    <w:p w14:paraId="002ABB52" w14:textId="77777777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>Nadpisy mají vhodně zvolenou libovolnou velikost.</w:t>
      </w:r>
    </w:p>
    <w:p w14:paraId="0260F8C8" w14:textId="77777777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lastRenderedPageBreak/>
        <w:t xml:space="preserve">Levý okraj textu začíná 3,5 cm od levého okraje stránky, pravý okraj stránky 2 cm, nahoře 2,5 cm, dole 2,5 cm. </w:t>
      </w:r>
    </w:p>
    <w:p w14:paraId="5D34C8C7" w14:textId="77777777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>Hlavní text se píše řádkování 1,5 cm.</w:t>
      </w:r>
    </w:p>
    <w:p w14:paraId="4D076461" w14:textId="77777777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>Zarovnání do bloku.</w:t>
      </w:r>
    </w:p>
    <w:p w14:paraId="2FA2BEF2" w14:textId="77777777" w:rsidR="00315475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>V celé práci se používá jeden font písma</w:t>
      </w:r>
      <w:r w:rsidR="008D0A72" w:rsidRPr="008D0A72">
        <w:rPr>
          <w:rFonts w:ascii="Times New Roman" w:hAnsi="Times New Roman" w:cs="Times New Roman"/>
          <w:sz w:val="24"/>
          <w:szCs w:val="24"/>
        </w:rPr>
        <w:t>.</w:t>
      </w:r>
    </w:p>
    <w:p w14:paraId="11841E5D" w14:textId="66F2B41F" w:rsidR="00CA0B48" w:rsidRDefault="00CA0B4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Číslování stran se provádí arabskými číslicemi a </w:t>
      </w:r>
      <w:r w:rsidR="00C0677F">
        <w:rPr>
          <w:rFonts w:ascii="Times New Roman" w:hAnsi="Times New Roman" w:cs="Times New Roman"/>
          <w:sz w:val="24"/>
          <w:szCs w:val="24"/>
        </w:rPr>
        <w:t xml:space="preserve">je doporučeno </w:t>
      </w:r>
      <w:r>
        <w:rPr>
          <w:rFonts w:ascii="Times New Roman" w:hAnsi="Times New Roman" w:cs="Times New Roman"/>
          <w:sz w:val="24"/>
          <w:szCs w:val="24"/>
        </w:rPr>
        <w:t>zarovnán</w:t>
      </w:r>
      <w:r w:rsidR="00C0677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doprostřed stránky.</w:t>
      </w:r>
    </w:p>
    <w:p w14:paraId="148D7E19" w14:textId="77777777" w:rsidR="00CA0B48" w:rsidRDefault="00CA0B4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Číslování kapitol a podkapitol se provádí arabskými číslicemi, za poslední číslicí nesmí zůstat tečka (3.1 Citace). Číslování kapitol a podkap</w:t>
      </w:r>
      <w:r w:rsidR="002D47DF">
        <w:rPr>
          <w:rFonts w:ascii="Times New Roman" w:hAnsi="Times New Roman" w:cs="Times New Roman"/>
          <w:sz w:val="24"/>
          <w:szCs w:val="24"/>
        </w:rPr>
        <w:t>itol by mělo začínat jednotně u </w:t>
      </w:r>
      <w:r>
        <w:rPr>
          <w:rFonts w:ascii="Times New Roman" w:hAnsi="Times New Roman" w:cs="Times New Roman"/>
          <w:sz w:val="24"/>
          <w:szCs w:val="24"/>
        </w:rPr>
        <w:t>levého okraje.</w:t>
      </w:r>
    </w:p>
    <w:p w14:paraId="132B5449" w14:textId="77777777" w:rsidR="00CA0B48" w:rsidRDefault="00CA0B4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kapitola se uvádí na novou stránku. </w:t>
      </w:r>
    </w:p>
    <w:p w14:paraId="004D27C6" w14:textId="77777777" w:rsidR="00CA0B48" w:rsidRDefault="00CA0B4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Nadpisy nekončí tečkou, nepo</w:t>
      </w:r>
      <w:r w:rsidR="002D47DF">
        <w:rPr>
          <w:rFonts w:ascii="Times New Roman" w:hAnsi="Times New Roman" w:cs="Times New Roman"/>
          <w:sz w:val="24"/>
          <w:szCs w:val="24"/>
        </w:rPr>
        <w:t xml:space="preserve">dtrhávají se, lze je zvýraznit tučně a větší velikostí. </w:t>
      </w:r>
    </w:p>
    <w:p w14:paraId="2AFB93B3" w14:textId="59D26DA4" w:rsidR="002D47DF" w:rsidRDefault="002D47DF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Řádky nesmí končit neslabičnými předložkami (k, s, v, z) a spojkami (a, i) nebo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zkratkami (např., tj.)</w:t>
      </w:r>
      <w:r w:rsidR="00553998">
        <w:rPr>
          <w:rFonts w:ascii="Times New Roman" w:hAnsi="Times New Roman" w:cs="Times New Roman"/>
          <w:sz w:val="24"/>
          <w:szCs w:val="24"/>
        </w:rPr>
        <w:t>. Doporučuje se použít pevná mezera.</w:t>
      </w:r>
    </w:p>
    <w:p w14:paraId="105DF96C" w14:textId="25F23ECA" w:rsidR="00553998" w:rsidRDefault="0055399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Pokud jsou v práci užívány odborné zkratky, musí být při prvním použití vysvětleny a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 w:rsidRPr="00553998">
        <w:rPr>
          <w:rFonts w:ascii="Times New Roman" w:hAnsi="Times New Roman" w:cs="Times New Roman"/>
          <w:sz w:val="24"/>
          <w:szCs w:val="24"/>
        </w:rPr>
        <w:t>v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 w:rsidRPr="00553998">
        <w:rPr>
          <w:rFonts w:ascii="Times New Roman" w:hAnsi="Times New Roman" w:cs="Times New Roman"/>
          <w:sz w:val="24"/>
          <w:szCs w:val="24"/>
        </w:rPr>
        <w:t>závěru práce musí být sestaven seznam zkratek.</w:t>
      </w:r>
    </w:p>
    <w:p w14:paraId="0036595D" w14:textId="77777777" w:rsidR="002D47DF" w:rsidRDefault="002D47DF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text rozdělen do tzv. výčtů (odrážek), tak začátek a konec výčtu oddělujeme od přecházejícího a následujícího textu 6 body. Jednotlivá hesla jsou zakončena čárkou, na konci tečkou. Mohou také začínat velkými písmeny a na konci každého je tečka. Zvolený typ odrážek je v celé práci jednotný.</w:t>
      </w:r>
    </w:p>
    <w:p w14:paraId="400EEFF2" w14:textId="77777777" w:rsidR="002D47DF" w:rsidRDefault="002D47DF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1:</w:t>
      </w:r>
    </w:p>
    <w:p w14:paraId="1817E25F" w14:textId="77777777" w:rsidR="000F0840" w:rsidRPr="000F0840" w:rsidRDefault="000F0840" w:rsidP="005F42DB">
      <w:pPr>
        <w:pStyle w:val="normlntext"/>
        <w:spacing w:before="120" w:after="160"/>
      </w:pPr>
      <w:r w:rsidRPr="000F0840">
        <w:t xml:space="preserve">V zákoně o zaměstnanosti se jako vážné důvody uvádí: </w:t>
      </w:r>
    </w:p>
    <w:p w14:paraId="67541500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 w:rsidRPr="000F0840">
        <w:t xml:space="preserve">péče o dítě do věku 4 let, </w:t>
      </w:r>
    </w:p>
    <w:p w14:paraId="1FB68D93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 w:rsidRPr="000F0840">
        <w:t>péči o dítě dlouhodobě těžce zdravotně postižené ve věku do 18 let,</w:t>
      </w:r>
    </w:p>
    <w:p w14:paraId="3961FB72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 w:rsidRPr="000F0840">
        <w:t>péče o bezmocnou osobu ve věku 80 let a více,</w:t>
      </w:r>
    </w:p>
    <w:p w14:paraId="7EF82358" w14:textId="77777777" w:rsidR="002D47DF" w:rsidRDefault="000F0840" w:rsidP="005F42DB">
      <w:pPr>
        <w:pStyle w:val="normlntext"/>
        <w:numPr>
          <w:ilvl w:val="0"/>
          <w:numId w:val="7"/>
        </w:numPr>
        <w:spacing w:before="120" w:after="160"/>
      </w:pPr>
      <w:r w:rsidRPr="000F0840">
        <w:t>přiz</w:t>
      </w:r>
      <w:r>
        <w:t xml:space="preserve">nání plného invalidního důchodu. </w:t>
      </w:r>
    </w:p>
    <w:p w14:paraId="1070EC7F" w14:textId="77777777" w:rsidR="000F0840" w:rsidRDefault="000F0840" w:rsidP="005F42DB">
      <w:pPr>
        <w:pStyle w:val="normlntext"/>
        <w:spacing w:before="120" w:after="160"/>
      </w:pPr>
      <w:r>
        <w:t>Příklad 2:</w:t>
      </w:r>
    </w:p>
    <w:p w14:paraId="572D6B9F" w14:textId="77777777" w:rsidR="000F0840" w:rsidRPr="000F0840" w:rsidRDefault="000F0840" w:rsidP="005F42DB">
      <w:pPr>
        <w:pStyle w:val="normlntext"/>
        <w:spacing w:before="120" w:after="160"/>
      </w:pPr>
      <w:r w:rsidRPr="000F0840">
        <w:t>V zákoně o zaměstnano</w:t>
      </w:r>
      <w:r>
        <w:t>sti se jako vážné důvody uvádí.</w:t>
      </w:r>
    </w:p>
    <w:p w14:paraId="0486A867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>
        <w:t xml:space="preserve">Péče o dítě do věku 4 let. </w:t>
      </w:r>
    </w:p>
    <w:p w14:paraId="3CF731A3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>
        <w:lastRenderedPageBreak/>
        <w:t>P</w:t>
      </w:r>
      <w:r w:rsidRPr="000F0840">
        <w:t>éči o dítě dlouhodobě těžce zdravo</w:t>
      </w:r>
      <w:r>
        <w:t>tně postižené ve věku do 18 let.</w:t>
      </w:r>
    </w:p>
    <w:p w14:paraId="72381939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>
        <w:t>P</w:t>
      </w:r>
      <w:r w:rsidRPr="000F0840">
        <w:t>éče o bezmocnou oso</w:t>
      </w:r>
      <w:r>
        <w:t>bu ve věku 80 let a více.</w:t>
      </w:r>
    </w:p>
    <w:p w14:paraId="6D2C85D5" w14:textId="77777777" w:rsid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>
        <w:t>P</w:t>
      </w:r>
      <w:r w:rsidRPr="000F0840">
        <w:t>řiz</w:t>
      </w:r>
      <w:r>
        <w:t xml:space="preserve">nání plného invalidního důchodu. </w:t>
      </w:r>
    </w:p>
    <w:p w14:paraId="60172C65" w14:textId="5DD7F325" w:rsidR="00CA0B48" w:rsidRPr="00CA0B48" w:rsidRDefault="00C0677F" w:rsidP="00C0677F">
      <w:pPr>
        <w:pStyle w:val="Nadpis2"/>
      </w:pPr>
      <w:r>
        <w:t>5</w:t>
      </w:r>
      <w:r w:rsidR="00CA0B48">
        <w:t>.1 Citace</w:t>
      </w:r>
    </w:p>
    <w:p w14:paraId="740F0DCF" w14:textId="77777777" w:rsidR="000F0840" w:rsidRDefault="008D0A72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Citace, odkazy a poznámky se umisťují v textu, v poznámce pod čarou nebo na konci práce. Jedná se o zkrácené označení zdroje, které má spojit citované místo se záznamem o citovaném zdroji. Na daném místě v textu, kde autor myšlenku cituje, se v kulatých závorkách uvede příjmení autora, rok vydání publikace a číslo strany citace. </w:t>
      </w:r>
    </w:p>
    <w:p w14:paraId="0091A65B" w14:textId="77777777" w:rsidR="008D0A72" w:rsidRDefault="008D0A72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č. 1:</w:t>
      </w:r>
      <w:r w:rsidR="00C6201B">
        <w:rPr>
          <w:rFonts w:ascii="Times New Roman" w:hAnsi="Times New Roman" w:cs="Times New Roman"/>
          <w:sz w:val="24"/>
          <w:szCs w:val="24"/>
        </w:rPr>
        <w:t xml:space="preserve"> (přímá citace)</w:t>
      </w:r>
    </w:p>
    <w:p w14:paraId="6EA790C0" w14:textId="77777777" w:rsidR="00C6201B" w:rsidRP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B">
        <w:rPr>
          <w:rFonts w:ascii="Times New Roman" w:hAnsi="Times New Roman" w:cs="Times New Roman"/>
          <w:i/>
          <w:sz w:val="24"/>
          <w:szCs w:val="24"/>
        </w:rPr>
        <w:t>„Práce zaujímá v životě člověka nezastupitelné postavení. Je důležitou podmínkou jeho důstojné existence, přináší mu nejen materiální prospěch, ale současně mu dává pocit seberealizace a společenské užitečnosti. Vřazuje člověka do řádu sociálních vztahů, uspokojuje jeho potřeby ctižádosti, sebeuplatnění a sebeúcty.“</w:t>
      </w:r>
      <w:r w:rsidRPr="00C6201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5948692"/>
          <w:citation/>
        </w:sdtPr>
        <w:sdtEndPr/>
        <w:sdtContent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instrText xml:space="preserve">CITATION mRrN0hsceDBNfP2x \p 75 \l 1029 </w:instrText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t>(Buchtová, 2002, s. 75)</w:t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2D690F96" w14:textId="77777777" w:rsidR="008D0A72" w:rsidRDefault="008D0A72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č. 2: </w:t>
      </w:r>
      <w:r w:rsidR="00C6201B">
        <w:rPr>
          <w:rFonts w:ascii="Times New Roman" w:hAnsi="Times New Roman" w:cs="Times New Roman"/>
          <w:sz w:val="24"/>
          <w:szCs w:val="24"/>
        </w:rPr>
        <w:t>(přímá citace)</w:t>
      </w:r>
    </w:p>
    <w:p w14:paraId="3287B9D8" w14:textId="77777777" w:rsidR="008D0A72" w:rsidRDefault="008D0A72" w:rsidP="005F42DB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 xml:space="preserve">Kocianová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647558"/>
          <w:citation/>
        </w:sdtPr>
        <w:sdtEndPr/>
        <w:sdtContent>
          <w:r w:rsidRPr="008D0A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D0A72">
            <w:rPr>
              <w:rFonts w:ascii="Times New Roman" w:hAnsi="Times New Roman" w:cs="Times New Roman"/>
              <w:sz w:val="24"/>
              <w:szCs w:val="24"/>
            </w:rPr>
            <w:instrText xml:space="preserve">CITATION etz2xxTXH74opeTa \p 41 \n  \l 1029 </w:instrText>
          </w:r>
          <w:r w:rsidRPr="008D0A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D0A72">
            <w:rPr>
              <w:rFonts w:ascii="Times New Roman" w:hAnsi="Times New Roman" w:cs="Times New Roman"/>
              <w:sz w:val="24"/>
              <w:szCs w:val="24"/>
            </w:rPr>
            <w:t>(2010, s. 41)</w:t>
          </w:r>
          <w:r w:rsidRPr="008D0A7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D0A72">
        <w:rPr>
          <w:rFonts w:ascii="Times New Roman" w:hAnsi="Times New Roman" w:cs="Times New Roman"/>
          <w:sz w:val="24"/>
          <w:szCs w:val="24"/>
        </w:rPr>
        <w:t xml:space="preserve"> definuje práci: „</w:t>
      </w:r>
      <w:r w:rsidRPr="008D0A72">
        <w:rPr>
          <w:rFonts w:ascii="Times New Roman" w:hAnsi="Times New Roman" w:cs="Times New Roman"/>
          <w:i/>
          <w:sz w:val="24"/>
          <w:szCs w:val="24"/>
        </w:rPr>
        <w:t>jako účelnou produkci předmětů a služeb, které mají pro ostatní členy společnosti hodnotu. Práce je souhrnem cílově zaměřených pracovních činností člověka.“</w:t>
      </w:r>
    </w:p>
    <w:p w14:paraId="1BF170D5" w14:textId="77777777" w:rsid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č. 3: (nepřímá citace)</w:t>
      </w:r>
    </w:p>
    <w:p w14:paraId="18825B4C" w14:textId="77777777" w:rsidR="00C6201B" w:rsidRP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B">
        <w:rPr>
          <w:rFonts w:ascii="Times New Roman" w:hAnsi="Times New Roman" w:cs="Times New Roman"/>
          <w:sz w:val="24"/>
          <w:szCs w:val="24"/>
        </w:rPr>
        <w:t xml:space="preserve">Nezaměstnanost vzniká nerovnováhou na trhu práce, kdy nabídka převládá nad poptávkou nebo kdy struktura nabídky práce neodpovídá struktuře poptávky. Jedná se o neuskutečněnou nabídku práce na trhu práce.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1056159"/>
          <w:citation/>
        </w:sdtPr>
        <w:sdtEndPr/>
        <w:sdtContent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instrText xml:space="preserve"> CITATION I25vvjVAh9YyH5hI </w:instrText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t>(Kolibová, 2005)</w:t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5BF523C3" w14:textId="77777777" w:rsid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seznamu literatury se pak uvede citace ve formátu odpovídajícímu knižní publikaci:</w:t>
      </w:r>
    </w:p>
    <w:p w14:paraId="6669CFAC" w14:textId="77777777" w:rsidR="00C6201B" w:rsidRDefault="00C6201B" w:rsidP="005F42DB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732838"/>
      <w:r w:rsidRPr="00C6201B">
        <w:rPr>
          <w:rFonts w:ascii="Times New Roman" w:hAnsi="Times New Roman" w:cs="Times New Roman"/>
          <w:sz w:val="24"/>
          <w:szCs w:val="24"/>
        </w:rPr>
        <w:t xml:space="preserve">BUCHTOVÁ, B. </w:t>
      </w:r>
      <w:r w:rsidRPr="00C6201B">
        <w:rPr>
          <w:rFonts w:ascii="Times New Roman" w:hAnsi="Times New Roman" w:cs="Times New Roman"/>
          <w:i/>
          <w:iCs/>
          <w:sz w:val="24"/>
          <w:szCs w:val="24"/>
        </w:rPr>
        <w:t>Nezaměstnanost: psychologický, ekonomický, a sociální problém</w:t>
      </w:r>
      <w:r w:rsidRPr="00C6201B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C6201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6201B">
        <w:rPr>
          <w:rFonts w:ascii="Times New Roman" w:hAnsi="Times New Roman" w:cs="Times New Roman"/>
          <w:sz w:val="24"/>
          <w:szCs w:val="24"/>
        </w:rPr>
        <w:t>, 2002. 75 s. ISBN 80-247-9006-8.</w:t>
      </w:r>
    </w:p>
    <w:p w14:paraId="0450DF8A" w14:textId="77777777" w:rsidR="00C6201B" w:rsidRPr="00C6201B" w:rsidRDefault="00C6201B" w:rsidP="007C59E1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KOCIANOVÁ</w:t>
      </w:r>
      <w:r w:rsidRPr="00C6201B">
        <w:rPr>
          <w:rFonts w:ascii="Times New Roman" w:hAnsi="Times New Roman" w:cs="Times New Roman"/>
          <w:sz w:val="24"/>
          <w:szCs w:val="24"/>
        </w:rPr>
        <w:t xml:space="preserve">, R. </w:t>
      </w:r>
      <w:r w:rsidRPr="00C6201B">
        <w:rPr>
          <w:rFonts w:ascii="Times New Roman" w:hAnsi="Times New Roman" w:cs="Times New Roman"/>
          <w:i/>
          <w:sz w:val="24"/>
          <w:szCs w:val="24"/>
        </w:rPr>
        <w:t>Personální činnosti a metody personální práce</w:t>
      </w:r>
      <w:r w:rsidRPr="00C6201B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C6201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6201B">
        <w:rPr>
          <w:rFonts w:ascii="Times New Roman" w:hAnsi="Times New Roman" w:cs="Times New Roman"/>
          <w:sz w:val="24"/>
          <w:szCs w:val="24"/>
        </w:rPr>
        <w:t xml:space="preserve">, 2010. </w:t>
      </w:r>
      <w:r>
        <w:rPr>
          <w:rFonts w:ascii="Times New Roman" w:hAnsi="Times New Roman" w:cs="Times New Roman"/>
          <w:sz w:val="24"/>
          <w:szCs w:val="24"/>
        </w:rPr>
        <w:t xml:space="preserve">41 s. </w:t>
      </w:r>
      <w:r w:rsidRPr="00C6201B">
        <w:rPr>
          <w:rFonts w:ascii="Times New Roman" w:hAnsi="Times New Roman" w:cs="Times New Roman"/>
          <w:sz w:val="24"/>
          <w:szCs w:val="24"/>
        </w:rPr>
        <w:t>ISBN 978-80-247-2497-3.</w:t>
      </w:r>
    </w:p>
    <w:p w14:paraId="2D9C73BF" w14:textId="70CAB983" w:rsidR="00C6201B" w:rsidRPr="00C6201B" w:rsidRDefault="00C6201B" w:rsidP="007C59E1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KOLIBOVÁ</w:t>
      </w:r>
      <w:r w:rsidRPr="00C6201B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201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KUBICOVÁ</w:t>
      </w:r>
      <w:r w:rsidRPr="00C6201B">
        <w:rPr>
          <w:rFonts w:ascii="Times New Roman" w:hAnsi="Times New Roman" w:cs="Times New Roman"/>
          <w:sz w:val="24"/>
          <w:szCs w:val="24"/>
        </w:rPr>
        <w:t xml:space="preserve">, A. </w:t>
      </w:r>
      <w:r w:rsidRPr="00C6201B">
        <w:rPr>
          <w:rFonts w:ascii="Times New Roman" w:hAnsi="Times New Roman" w:cs="Times New Roman"/>
          <w:i/>
          <w:sz w:val="24"/>
          <w:szCs w:val="24"/>
        </w:rPr>
        <w:t>Trh práce a politika zaměstnanosti: distanční studijní opora.</w:t>
      </w:r>
      <w:r w:rsidRPr="00C6201B">
        <w:rPr>
          <w:rFonts w:ascii="Times New Roman" w:hAnsi="Times New Roman" w:cs="Times New Roman"/>
          <w:sz w:val="24"/>
          <w:szCs w:val="24"/>
        </w:rPr>
        <w:t xml:space="preserve"> Karviná: Slezská univerzita v Opavě, Obchodně podnikatelská fakulta </w:t>
      </w:r>
      <w:r w:rsidR="00FB1522">
        <w:rPr>
          <w:rFonts w:ascii="Times New Roman" w:hAnsi="Times New Roman" w:cs="Times New Roman"/>
          <w:sz w:val="24"/>
          <w:szCs w:val="24"/>
        </w:rPr>
        <w:br/>
      </w:r>
      <w:r w:rsidRPr="00C6201B">
        <w:rPr>
          <w:rFonts w:ascii="Times New Roman" w:hAnsi="Times New Roman" w:cs="Times New Roman"/>
          <w:sz w:val="24"/>
          <w:szCs w:val="24"/>
        </w:rPr>
        <w:t>v Karviné, 2005. ISBN 80-724-8321-8.</w:t>
      </w:r>
    </w:p>
    <w:bookmarkEnd w:id="0"/>
    <w:p w14:paraId="66112C38" w14:textId="77777777" w:rsid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Příklad č. 4: (přímá citace s uvedením použitého zdroje v poznámce pod čarou)</w:t>
      </w:r>
    </w:p>
    <w:p w14:paraId="3BDA4546" w14:textId="77777777" w:rsidR="00C6201B" w:rsidRPr="00C6201B" w:rsidRDefault="00E579C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B">
        <w:rPr>
          <w:rFonts w:ascii="Times New Roman" w:hAnsi="Times New Roman" w:cs="Times New Roman"/>
          <w:i/>
          <w:sz w:val="24"/>
          <w:szCs w:val="24"/>
        </w:rPr>
        <w:t>„Práce zaujímá v životě člověka nezastupitelné postavení. Je důležitou podmínkou jeho důstojné existence, přináší mu nejen materiální prospěch, ale současně mu dává pocit seberealizace a společenské užitečnosti. Vřazuje člověka do řádu sociálních vztahů, uspokojuje jeho potřeby ctižádosti, sebeuplatnění a sebeúcty.“</w:t>
      </w:r>
      <w:r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3FA05B9B" w14:textId="77777777" w:rsidR="00E579C1" w:rsidRDefault="00E579C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díla se píše v pořadí:</w:t>
      </w:r>
    </w:p>
    <w:p w14:paraId="05E72699" w14:textId="77777777" w:rsidR="00E579C1" w:rsidRDefault="00E579C1" w:rsidP="005F42DB">
      <w:pPr>
        <w:pStyle w:val="Odstavecseseznamem"/>
        <w:numPr>
          <w:ilvl w:val="0"/>
          <w:numId w:val="3"/>
        </w:numPr>
        <w:spacing w:before="120" w:afterLines="160" w:after="38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Příjmení, jméno nebo příjmení a počáteční písmeno jména. (BUCHTOVÁ, Božena nebo BUCHTOVÁ, B.)</w:t>
      </w:r>
    </w:p>
    <w:p w14:paraId="0FC07488" w14:textId="77777777" w:rsidR="00E579C1" w:rsidRDefault="00E579C1" w:rsidP="007C59E1">
      <w:pPr>
        <w:pStyle w:val="Odstavecseseznamem"/>
        <w:numPr>
          <w:ilvl w:val="0"/>
          <w:numId w:val="3"/>
        </w:numPr>
        <w:spacing w:before="120" w:afterLines="160" w:after="38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se píše velkými tiskacími písmeny.</w:t>
      </w:r>
    </w:p>
    <w:p w14:paraId="65433AAE" w14:textId="77777777" w:rsidR="00E579C1" w:rsidRDefault="00E579C1" w:rsidP="007C59E1">
      <w:pPr>
        <w:pStyle w:val="Odstavecseseznamem"/>
        <w:numPr>
          <w:ilvl w:val="0"/>
          <w:numId w:val="3"/>
        </w:numPr>
        <w:spacing w:before="120" w:afterLines="160" w:after="38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příjmením a jménem je čárka s mezerou.</w:t>
      </w:r>
    </w:p>
    <w:p w14:paraId="5F2F04AB" w14:textId="63CF12B0" w:rsidR="00E579C1" w:rsidRPr="00CA0B48" w:rsidRDefault="00E579C1" w:rsidP="007C59E1">
      <w:pPr>
        <w:pStyle w:val="Odstavecseseznamem"/>
        <w:numPr>
          <w:ilvl w:val="0"/>
          <w:numId w:val="6"/>
        </w:numPr>
        <w:spacing w:before="120" w:afterLines="160" w:after="384" w:line="360" w:lineRule="auto"/>
        <w:jc w:val="both"/>
        <w:rPr>
          <w:rFonts w:ascii="Times New Roman" w:hAnsi="Times New Roman"/>
          <w:sz w:val="24"/>
          <w:szCs w:val="24"/>
        </w:rPr>
      </w:pPr>
      <w:r w:rsidRPr="00CA0B48">
        <w:rPr>
          <w:rFonts w:ascii="Times New Roman" w:hAnsi="Times New Roman" w:cs="Times New Roman"/>
          <w:sz w:val="24"/>
          <w:szCs w:val="24"/>
        </w:rPr>
        <w:t>Pokud se na zpracování díla podílelo více autorů, uvádí se max. 3 z nich. Jména od sebe oddělujeme čárkou a mezerou. Je možné uvést jméno prvního autora a ostatní nahradit zkratkou „a kol.“ nebo „et al.“, za posledním z autorů se píše tečka. (</w:t>
      </w:r>
      <w:r w:rsidRPr="00CA0B48">
        <w:rPr>
          <w:rFonts w:ascii="Times New Roman" w:hAnsi="Times New Roman"/>
          <w:sz w:val="24"/>
          <w:szCs w:val="24"/>
        </w:rPr>
        <w:t>TAHAL, R. a</w:t>
      </w:r>
      <w:r w:rsidR="007C59E1">
        <w:rPr>
          <w:rFonts w:ascii="Times New Roman" w:hAnsi="Times New Roman"/>
          <w:sz w:val="24"/>
          <w:szCs w:val="24"/>
        </w:rPr>
        <w:t> </w:t>
      </w:r>
      <w:r w:rsidRPr="00CA0B48">
        <w:rPr>
          <w:rFonts w:ascii="Times New Roman" w:hAnsi="Times New Roman"/>
          <w:sz w:val="24"/>
          <w:szCs w:val="24"/>
        </w:rPr>
        <w:t>kol.</w:t>
      </w:r>
      <w:r w:rsidR="007C59E1">
        <w:rPr>
          <w:rFonts w:ascii="Times New Roman" w:hAnsi="Times New Roman"/>
          <w:sz w:val="24"/>
          <w:szCs w:val="24"/>
        </w:rPr>
        <w:t> </w:t>
      </w:r>
      <w:r w:rsidRPr="00CA0B48">
        <w:rPr>
          <w:rFonts w:ascii="Times New Roman" w:hAnsi="Times New Roman"/>
          <w:i/>
          <w:sz w:val="24"/>
          <w:szCs w:val="24"/>
        </w:rPr>
        <w:t xml:space="preserve">Marketingový výzkum: postupy, metody, trendy. </w:t>
      </w:r>
      <w:r w:rsidRPr="00CA0B48">
        <w:rPr>
          <w:rFonts w:ascii="Times New Roman" w:hAnsi="Times New Roman"/>
          <w:sz w:val="24"/>
          <w:szCs w:val="24"/>
        </w:rPr>
        <w:t xml:space="preserve">Praha: </w:t>
      </w:r>
      <w:proofErr w:type="spellStart"/>
      <w:r w:rsidRPr="00CA0B48">
        <w:rPr>
          <w:rFonts w:ascii="Times New Roman" w:hAnsi="Times New Roman"/>
          <w:sz w:val="24"/>
          <w:szCs w:val="24"/>
        </w:rPr>
        <w:t>Grada</w:t>
      </w:r>
      <w:proofErr w:type="spellEnd"/>
      <w:r w:rsidRPr="00CA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48">
        <w:rPr>
          <w:rFonts w:ascii="Times New Roman" w:hAnsi="Times New Roman"/>
          <w:sz w:val="24"/>
          <w:szCs w:val="24"/>
        </w:rPr>
        <w:t>Publishing</w:t>
      </w:r>
      <w:proofErr w:type="spellEnd"/>
      <w:r w:rsidRPr="00CA0B48">
        <w:rPr>
          <w:rFonts w:ascii="Times New Roman" w:hAnsi="Times New Roman"/>
          <w:sz w:val="24"/>
          <w:szCs w:val="24"/>
        </w:rPr>
        <w:t xml:space="preserve">, 2017. ISBN 987-80-271-9868-9. </w:t>
      </w:r>
    </w:p>
    <w:p w14:paraId="29D2FDB2" w14:textId="77777777" w:rsidR="00E579C1" w:rsidRPr="00CA0B48" w:rsidRDefault="00CA0B48" w:rsidP="005F42D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48">
        <w:rPr>
          <w:rFonts w:ascii="Times New Roman" w:hAnsi="Times New Roman" w:cs="Times New Roman"/>
          <w:sz w:val="24"/>
          <w:szCs w:val="24"/>
        </w:rPr>
        <w:t>Název zdroje se uvádí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B48">
        <w:rPr>
          <w:rFonts w:ascii="Times New Roman" w:hAnsi="Times New Roman" w:cs="Times New Roman"/>
          <w:sz w:val="24"/>
          <w:szCs w:val="24"/>
        </w:rPr>
        <w:t xml:space="preserve">celý, nezkrácený, je ukončen tečkou a psaný kurzívou. </w:t>
      </w:r>
    </w:p>
    <w:p w14:paraId="1E5B6CE2" w14:textId="7A2F1363" w:rsidR="00E579C1" w:rsidRDefault="00CA0B48" w:rsidP="005F42D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zdroji se píší ve tvaru: místo vydání: nakladatelství. Od sebe odděleny dvojtečkou a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mezerou, ukončeno čárkou, poté se uvádí rok vydání, který je ukončen tečkou. (</w:t>
      </w:r>
      <w:r w:rsidRPr="00CA0B48">
        <w:rPr>
          <w:rFonts w:ascii="Times New Roman" w:hAnsi="Times New Roman"/>
          <w:sz w:val="24"/>
          <w:szCs w:val="24"/>
        </w:rPr>
        <w:t xml:space="preserve">Praha: </w:t>
      </w:r>
      <w:proofErr w:type="spellStart"/>
      <w:r w:rsidRPr="00CA0B48">
        <w:rPr>
          <w:rFonts w:ascii="Times New Roman" w:hAnsi="Times New Roman"/>
          <w:sz w:val="24"/>
          <w:szCs w:val="24"/>
        </w:rPr>
        <w:t>Grada</w:t>
      </w:r>
      <w:proofErr w:type="spellEnd"/>
      <w:r w:rsidRPr="00CA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48">
        <w:rPr>
          <w:rFonts w:ascii="Times New Roman" w:hAnsi="Times New Roman"/>
          <w:sz w:val="24"/>
          <w:szCs w:val="24"/>
        </w:rPr>
        <w:t>Publishing</w:t>
      </w:r>
      <w:proofErr w:type="spellEnd"/>
      <w:r w:rsidRPr="00CA0B48">
        <w:rPr>
          <w:rFonts w:ascii="Times New Roman" w:hAnsi="Times New Roman"/>
          <w:sz w:val="24"/>
          <w:szCs w:val="24"/>
        </w:rPr>
        <w:t>, 2017.</w:t>
      </w:r>
      <w:r>
        <w:rPr>
          <w:rFonts w:ascii="Times New Roman" w:hAnsi="Times New Roman"/>
          <w:sz w:val="24"/>
          <w:szCs w:val="24"/>
        </w:rPr>
        <w:t>)</w:t>
      </w:r>
    </w:p>
    <w:p w14:paraId="346CDE10" w14:textId="15BED793" w:rsidR="00553998" w:rsidRPr="00553998" w:rsidRDefault="00C0677F" w:rsidP="00C0677F">
      <w:pPr>
        <w:pStyle w:val="Nadpis2"/>
      </w:pPr>
      <w:r>
        <w:t>5</w:t>
      </w:r>
      <w:r w:rsidR="00553998">
        <w:t xml:space="preserve">.2 </w:t>
      </w:r>
      <w:r w:rsidR="00553998" w:rsidRPr="00553998">
        <w:t>Obrázky, grafy, schémata</w:t>
      </w:r>
    </w:p>
    <w:p w14:paraId="4F8FDBFC" w14:textId="1440F063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553998">
        <w:rPr>
          <w:rFonts w:ascii="Times New Roman" w:hAnsi="Times New Roman"/>
          <w:sz w:val="24"/>
          <w:szCs w:val="24"/>
        </w:rPr>
        <w:t>V textu můžou být vloženy obrázky, grafy apod., ale musí být číslovány automaticky, popsány (vložit titulek) a na konci práce musí být seznam zdrojů (literatury, obrázků, grafů, tabulek atd.)</w:t>
      </w:r>
      <w:r w:rsidR="00D50E4B">
        <w:rPr>
          <w:rFonts w:ascii="Times New Roman" w:hAnsi="Times New Roman"/>
          <w:sz w:val="24"/>
          <w:szCs w:val="24"/>
        </w:rPr>
        <w:t xml:space="preserve"> – příloha č. 7. </w:t>
      </w:r>
      <w:r w:rsidRPr="00553998">
        <w:rPr>
          <w:rFonts w:ascii="Times New Roman" w:hAnsi="Times New Roman"/>
          <w:sz w:val="24"/>
          <w:szCs w:val="24"/>
        </w:rPr>
        <w:t>Na jednotlivé obrázky, grafy, tabulky musí být na příslušných místech textu patřičně odkazováno (obrázky a grafy se číslují dole, tabulky nahoře). Pro nadpisy by mělo být zvoleno vhodné zvýraznění, které bude v celé práci jednotné.</w:t>
      </w:r>
    </w:p>
    <w:p w14:paraId="5CF73A05" w14:textId="7DAC7969" w:rsidR="00CA0B48" w:rsidRDefault="00C0677F" w:rsidP="000F0840">
      <w:pPr>
        <w:pStyle w:val="Nadpis1"/>
      </w:pPr>
      <w:r>
        <w:lastRenderedPageBreak/>
        <w:t>6</w:t>
      </w:r>
      <w:r w:rsidR="000F0840">
        <w:t xml:space="preserve"> Kritéria hodnocení</w:t>
      </w:r>
    </w:p>
    <w:p w14:paraId="1379CC1A" w14:textId="77777777" w:rsidR="000F0840" w:rsidRPr="000F0840" w:rsidRDefault="000F0840" w:rsidP="00D92B2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40">
        <w:rPr>
          <w:rFonts w:ascii="Times New Roman" w:hAnsi="Times New Roman" w:cs="Times New Roman"/>
          <w:sz w:val="24"/>
          <w:szCs w:val="24"/>
        </w:rPr>
        <w:t>Klasifikace praktické maturitní zkoušky se stanoví dle následujících poměrů:</w:t>
      </w:r>
    </w:p>
    <w:p w14:paraId="4297C5B5" w14:textId="77777777" w:rsidR="000F0840" w:rsidRPr="000F0840" w:rsidRDefault="000F0840" w:rsidP="005F42D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40">
        <w:rPr>
          <w:rFonts w:ascii="Times New Roman" w:hAnsi="Times New Roman" w:cs="Times New Roman"/>
          <w:sz w:val="24"/>
          <w:szCs w:val="24"/>
        </w:rPr>
        <w:t xml:space="preserve">Hotelový provoz: 40 % písemné zpracování, 30 % praktická část, 30 % obhajoba; </w:t>
      </w:r>
    </w:p>
    <w:p w14:paraId="53887670" w14:textId="77777777" w:rsidR="000F0840" w:rsidRPr="000F0840" w:rsidRDefault="000F0840" w:rsidP="005F42D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40">
        <w:rPr>
          <w:rFonts w:ascii="Times New Roman" w:hAnsi="Times New Roman" w:cs="Times New Roman"/>
          <w:sz w:val="24"/>
          <w:szCs w:val="24"/>
        </w:rPr>
        <w:t>Cestovní ruch: 40 % písemné zpracování, 30 % praktická část, 30 % obhajoba.</w:t>
      </w:r>
    </w:p>
    <w:p w14:paraId="35347DAE" w14:textId="77777777" w:rsidR="000F0840" w:rsidRPr="000F0840" w:rsidRDefault="000F0840" w:rsidP="005F42D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40">
        <w:rPr>
          <w:rFonts w:ascii="Times New Roman" w:hAnsi="Times New Roman" w:cs="Times New Roman"/>
          <w:sz w:val="24"/>
          <w:szCs w:val="24"/>
        </w:rPr>
        <w:t>Obchodní akademie: 40 % písemné zpracování, 30 % praktická část, 30 % obhajoba.</w:t>
      </w:r>
    </w:p>
    <w:p w14:paraId="39C651A1" w14:textId="7E07D98C" w:rsidR="000F0840" w:rsidRDefault="00C0677F" w:rsidP="00553998">
      <w:pPr>
        <w:pStyle w:val="Nadpis2"/>
      </w:pPr>
      <w:r>
        <w:t>6</w:t>
      </w:r>
      <w:r w:rsidR="00553998">
        <w:t>.1 Posudky vedoucího maturitní práce a oponenta</w:t>
      </w:r>
    </w:p>
    <w:p w14:paraId="08366A07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Po zpracování a odevzdání maturitní práce vypracovávají vedoucí maturitní práce </w:t>
      </w:r>
      <w:r w:rsidRPr="00553998">
        <w:rPr>
          <w:rFonts w:ascii="Times New Roman" w:hAnsi="Times New Roman" w:cs="Times New Roman"/>
          <w:sz w:val="24"/>
          <w:szCs w:val="24"/>
        </w:rPr>
        <w:br/>
        <w:t>a oponent posudek, který má písemnou formu. Vedoucí maturitní práce a oponent posuzuje především to, zda žák obsahově splnil a dodržel úkoly vyplývající ze zadání maturitní práce:</w:t>
      </w:r>
    </w:p>
    <w:p w14:paraId="2A8E4E89" w14:textId="77777777" w:rsidR="00553998" w:rsidRPr="00553998" w:rsidRDefault="00553998" w:rsidP="005F42DB">
      <w:pPr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Splnění cíle práce.</w:t>
      </w:r>
    </w:p>
    <w:p w14:paraId="306795E4" w14:textId="77777777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Logická stavba práce, její struktura, návaznosti textu.</w:t>
      </w:r>
    </w:p>
    <w:p w14:paraId="10EE278B" w14:textId="77777777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Aktuálnost a odborná úroveň práce.</w:t>
      </w:r>
    </w:p>
    <w:p w14:paraId="1B6FBF90" w14:textId="77777777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Schopnost aplikovat teoretické poznatky v praktické části práce.</w:t>
      </w:r>
    </w:p>
    <w:p w14:paraId="2914B667" w14:textId="77777777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Dodržení stanoveného rozsahu práce.</w:t>
      </w:r>
    </w:p>
    <w:p w14:paraId="1AA66503" w14:textId="77777777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Formální a grafická úprava práce, stylistická a jazyková úroveň práce.</w:t>
      </w:r>
    </w:p>
    <w:p w14:paraId="7C7DE486" w14:textId="77777777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Hodnocení aktivní spolupráce studenta.</w:t>
      </w:r>
    </w:p>
    <w:p w14:paraId="04B4F0FA" w14:textId="77777777" w:rsid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Vedoucí maturitní práce a oponent uvede připomínky a otázky, které vyžadují osvětlení </w:t>
      </w:r>
      <w:r w:rsidRPr="00553998">
        <w:rPr>
          <w:rFonts w:ascii="Times New Roman" w:hAnsi="Times New Roman" w:cs="Times New Roman"/>
          <w:sz w:val="24"/>
          <w:szCs w:val="24"/>
        </w:rPr>
        <w:br/>
        <w:t xml:space="preserve">a doplnění u obhajoby. V závěru posudku je uvedeno celkové navrhované hodnocení maturitní práce podle platné klasifikační stupnice, datum a podpis vedoucího práce </w:t>
      </w:r>
      <w:r w:rsidRPr="00553998">
        <w:rPr>
          <w:rFonts w:ascii="Times New Roman" w:hAnsi="Times New Roman" w:cs="Times New Roman"/>
          <w:sz w:val="24"/>
          <w:szCs w:val="24"/>
        </w:rPr>
        <w:br/>
        <w:t>a oponenta. Kopie posudků budou žákům k dispozici v dostatečném předstihu před obhajobou, v termínu stanoveném vyhláškou.</w:t>
      </w:r>
    </w:p>
    <w:p w14:paraId="2C8D69E2" w14:textId="24F14B0D" w:rsidR="00553998" w:rsidRDefault="00C0677F" w:rsidP="00553998">
      <w:pPr>
        <w:pStyle w:val="Nadpis2"/>
      </w:pPr>
      <w:r>
        <w:t>6</w:t>
      </w:r>
      <w:r w:rsidR="00553998">
        <w:t>.2 Obhajoba maturitní práce</w:t>
      </w:r>
    </w:p>
    <w:p w14:paraId="4823CC62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Termín obhajoby maturitní práce je stanoven na první den maturitního týdne ústních zkoušek dle harmonogramu školního roku. </w:t>
      </w:r>
    </w:p>
    <w:p w14:paraId="206497CE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Členy komise pro obhajobu jsou předseda, místopředseda, třídní učitel, vedoucí maturitní práce. Obhajoba začíná úvodním slovem maturanta, ve kterém popíše postup řešení úkolu, charakterizuje východiska a vyloží výsledky, ke kterým dospěl. Závěr obhajoby tvoří odpovědi </w:t>
      </w:r>
      <w:r w:rsidRPr="00553998">
        <w:rPr>
          <w:rFonts w:ascii="Times New Roman" w:hAnsi="Times New Roman" w:cs="Times New Roman"/>
          <w:sz w:val="24"/>
          <w:szCs w:val="24"/>
        </w:rPr>
        <w:lastRenderedPageBreak/>
        <w:t xml:space="preserve">maturanta na dotazy členů zkušební komise. Rozpravou je obhajoba ukončena. Délka obhajoby je stanovena dle vyhlášky č. 177/2009 Sb. v platném znění na 15 minut. Při celkovém hodnocení obhajoby se posuzuje mimo jiné  i vystupování maturanta, znalost zpracovávané problematiky, schopnost vyjadřování, samostatnost žáka. </w:t>
      </w:r>
    </w:p>
    <w:p w14:paraId="4E208942" w14:textId="39E8A427" w:rsidR="00553998" w:rsidRDefault="00C0677F" w:rsidP="00553998">
      <w:pPr>
        <w:pStyle w:val="Nadpis1"/>
      </w:pPr>
      <w:r>
        <w:t>7</w:t>
      </w:r>
      <w:r w:rsidR="00553998">
        <w:t xml:space="preserve"> Požadavek na počet vyhotovení</w:t>
      </w:r>
    </w:p>
    <w:p w14:paraId="513E977F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Žák odevzdává písemnou maturitní práci v jednom vyhotovení v  kroužkové vazbě </w:t>
      </w:r>
      <w:r w:rsidRPr="00553998">
        <w:rPr>
          <w:rFonts w:ascii="Times New Roman" w:hAnsi="Times New Roman" w:cs="Times New Roman"/>
          <w:sz w:val="24"/>
          <w:szCs w:val="24"/>
        </w:rPr>
        <w:br/>
        <w:t xml:space="preserve">a zároveň v elektronické podobě ve formátu PDF odešle žák svou práci na adresu vedoucího maturitní práce, který odpovídá za následné vložení práce na </w:t>
      </w:r>
      <w:proofErr w:type="spellStart"/>
      <w:r w:rsidRPr="00553998">
        <w:rPr>
          <w:rFonts w:ascii="Times New Roman" w:hAnsi="Times New Roman" w:cs="Times New Roman"/>
          <w:sz w:val="24"/>
          <w:szCs w:val="24"/>
        </w:rPr>
        <w:t>cloudové</w:t>
      </w:r>
      <w:proofErr w:type="spellEnd"/>
      <w:r w:rsidRPr="00553998">
        <w:rPr>
          <w:rFonts w:ascii="Times New Roman" w:hAnsi="Times New Roman" w:cs="Times New Roman"/>
          <w:sz w:val="24"/>
          <w:szCs w:val="24"/>
        </w:rPr>
        <w:t xml:space="preserve"> uložiště. </w:t>
      </w:r>
    </w:p>
    <w:p w14:paraId="6946B9E7" w14:textId="4B4B748C" w:rsidR="00553998" w:rsidRDefault="00C0677F" w:rsidP="00553998">
      <w:pPr>
        <w:pStyle w:val="Nadpis1"/>
      </w:pPr>
      <w:r>
        <w:t>8</w:t>
      </w:r>
      <w:r w:rsidR="00553998">
        <w:t xml:space="preserve"> Dostupnost Pokynu pro zpracování maturitní práce</w:t>
      </w:r>
    </w:p>
    <w:p w14:paraId="5956B9CB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Tento pokyn včetně příloh (vzorů) má k dispozici třídní učitel 4. ročníku a vedoucí maturitních prací. </w:t>
      </w:r>
      <w:r w:rsidRPr="00553998">
        <w:rPr>
          <w:rFonts w:ascii="Times New Roman" w:hAnsi="Times New Roman" w:cs="Times New Roman"/>
          <w:sz w:val="24"/>
          <w:szCs w:val="24"/>
        </w:rPr>
        <w:br/>
        <w:t>Rovněž je ke stažení na webu: https://hopa.obaka-havirov.cz/studium/dokumenty.</w:t>
      </w:r>
    </w:p>
    <w:p w14:paraId="6F2289A5" w14:textId="0AFC21C9" w:rsid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8E48E" w14:textId="3B54C878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B75DE" w14:textId="6D058A0E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E3513" w14:textId="5296C24A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670C" w14:textId="63863337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7A890" w14:textId="59BA5F26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0F8B" w14:textId="1E1E2010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D41E" w14:textId="74962F41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FBED5" w14:textId="4B68D2B6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6816" w14:textId="336DD0E9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447F9" w14:textId="3479E051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F5A7E" w14:textId="765F7028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EAD4F" w14:textId="392B966D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6AE8F" w14:textId="3F76B14A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E80F2" w14:textId="4B78DA9C" w:rsidR="007C59E1" w:rsidRPr="007C59E1" w:rsidRDefault="007C59E1" w:rsidP="007C59E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bookmarkStart w:id="1" w:name="_Hlk83641292"/>
      <w:r w:rsidRPr="007C59E1">
        <w:rPr>
          <w:rFonts w:ascii="Times New Roman" w:eastAsia="Times New Roman" w:hAnsi="Times New Roman" w:cs="Times New Roman"/>
          <w:bCs/>
          <w:lang w:eastAsia="cs-CZ"/>
        </w:rPr>
        <w:lastRenderedPageBreak/>
        <w:t xml:space="preserve">Příloha č. 1 Vzor: Titulní list maturitní práce </w:t>
      </w:r>
    </w:p>
    <w:p w14:paraId="766763AB" w14:textId="77777777" w:rsidR="007C59E1" w:rsidRPr="007C59E1" w:rsidRDefault="007C59E1" w:rsidP="007C59E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762C917B" w14:textId="6EAE4C35" w:rsidR="007C59E1" w:rsidRPr="007C59E1" w:rsidRDefault="007C59E1" w:rsidP="007C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Hotelová škola a Obchodní akademie Havířov s. r. o.</w:t>
      </w:r>
    </w:p>
    <w:p w14:paraId="26D61837" w14:textId="77777777" w:rsidR="007C59E1" w:rsidRPr="007C59E1" w:rsidRDefault="007C59E1" w:rsidP="007C59E1">
      <w:pPr>
        <w:tabs>
          <w:tab w:val="left" w:pos="1701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>Obor vzdělání:</w:t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65-42-M/01 Hotelnictví (ŠVP Hotelnictví a cestovní ruch)</w:t>
      </w:r>
    </w:p>
    <w:p w14:paraId="7E6BCB9F" w14:textId="77777777" w:rsidR="007C59E1" w:rsidRPr="007C59E1" w:rsidRDefault="007C59E1" w:rsidP="007C59E1">
      <w:pPr>
        <w:tabs>
          <w:tab w:val="left" w:pos="1701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63-41-M/02 Obchodní akademie (ŠVP Obchodní akademie)</w:t>
      </w:r>
    </w:p>
    <w:p w14:paraId="086F8435" w14:textId="77777777" w:rsidR="007C59E1" w:rsidRPr="007C59E1" w:rsidRDefault="007C59E1" w:rsidP="007C59E1">
      <w:pPr>
        <w:keepNext/>
        <w:overflowPunct w:val="0"/>
        <w:autoSpaceDE w:val="0"/>
        <w:autoSpaceDN w:val="0"/>
        <w:adjustRightInd w:val="0"/>
        <w:spacing w:before="2000" w:after="20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Jméno a příjmení žáka</w:t>
      </w:r>
    </w:p>
    <w:p w14:paraId="392F9908" w14:textId="77777777" w:rsidR="007C59E1" w:rsidRPr="007C59E1" w:rsidRDefault="007C59E1" w:rsidP="007C59E1">
      <w:pPr>
        <w:spacing w:before="2000" w:after="20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Téma práce</w:t>
      </w:r>
    </w:p>
    <w:p w14:paraId="720E8F16" w14:textId="77777777" w:rsidR="007C59E1" w:rsidRPr="007C59E1" w:rsidRDefault="007C59E1" w:rsidP="007C59E1">
      <w:pPr>
        <w:spacing w:before="2000" w:after="20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28"/>
          <w:szCs w:val="32"/>
          <w:lang w:eastAsia="cs-CZ"/>
        </w:rPr>
        <w:t>Praktická zkouška z odborných předmětů</w:t>
      </w:r>
    </w:p>
    <w:p w14:paraId="33942E43" w14:textId="77777777" w:rsidR="007C59E1" w:rsidRPr="007C59E1" w:rsidRDefault="007C59E1" w:rsidP="007C59E1">
      <w:pPr>
        <w:spacing w:before="2000" w:after="20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cs-CZ"/>
        </w:rPr>
      </w:pPr>
    </w:p>
    <w:p w14:paraId="56BF9023" w14:textId="12022252" w:rsidR="007C59E1" w:rsidRPr="007C59E1" w:rsidRDefault="007C59E1" w:rsidP="007C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>Havířov 20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22</w:t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Vedoucí maturitní práce</w:t>
      </w:r>
    </w:p>
    <w:p w14:paraId="0E0979B7" w14:textId="77777777" w:rsidR="007C59E1" w:rsidRPr="007C59E1" w:rsidRDefault="007C59E1" w:rsidP="007C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Titul, jméno a příjmení</w:t>
      </w:r>
    </w:p>
    <w:p w14:paraId="0E270E03" w14:textId="77777777" w:rsidR="007C59E1" w:rsidRPr="007C59E1" w:rsidRDefault="007C59E1" w:rsidP="007C59E1">
      <w:pPr>
        <w:rPr>
          <w:rFonts w:ascii="Times New Roman" w:eastAsia="Times New Roman" w:hAnsi="Times New Roman" w:cs="Times New Roman"/>
          <w:lang w:eastAsia="cs-CZ"/>
        </w:rPr>
      </w:pPr>
      <w:r w:rsidRPr="007C59E1">
        <w:rPr>
          <w:rFonts w:ascii="Times New Roman" w:eastAsia="Times New Roman" w:hAnsi="Times New Roman" w:cs="Times New Roman"/>
          <w:lang w:eastAsia="cs-CZ"/>
        </w:rPr>
        <w:lastRenderedPageBreak/>
        <w:t>Příloha č. 2 Vzor: Zadání</w:t>
      </w:r>
    </w:p>
    <w:bookmarkEnd w:id="1"/>
    <w:p w14:paraId="1306C0CB" w14:textId="77677E85" w:rsidR="007C59E1" w:rsidRPr="007C59E1" w:rsidRDefault="007C59E1" w:rsidP="007C59E1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32"/>
          <w:lang w:eastAsia="cs-CZ"/>
        </w:rPr>
        <w:t>Hotelová škola a Obchodní akademie Havířov s. r. o.</w:t>
      </w:r>
    </w:p>
    <w:p w14:paraId="051EEFDC" w14:textId="77777777" w:rsidR="007C59E1" w:rsidRPr="007C59E1" w:rsidRDefault="007C59E1" w:rsidP="007C59E1">
      <w:pPr>
        <w:tabs>
          <w:tab w:val="left" w:pos="1701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8"/>
          <w:lang w:eastAsia="cs-CZ"/>
        </w:rPr>
        <w:t>Obor vzdělání: 65-42-M/01 Hotelnictví (ŠVP Hotelnictví a cestovní ruch)</w:t>
      </w:r>
    </w:p>
    <w:p w14:paraId="0EE482AC" w14:textId="77777777" w:rsidR="007C59E1" w:rsidRPr="007C59E1" w:rsidRDefault="007C59E1" w:rsidP="007C59E1">
      <w:pPr>
        <w:spacing w:before="240" w:after="24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 63-41-M/02 Obchodní akademie (ŠVP Obchodní akademie)</w:t>
      </w:r>
      <w:r w:rsidRPr="007C59E1">
        <w:rPr>
          <w:rFonts w:ascii="Times New Roman" w:eastAsia="Times New Roman" w:hAnsi="Times New Roman" w:cs="Times New Roman"/>
          <w:szCs w:val="28"/>
          <w:lang w:eastAsia="cs-CZ"/>
        </w:rPr>
        <w:tab/>
      </w:r>
    </w:p>
    <w:p w14:paraId="6F75B95A" w14:textId="77777777" w:rsidR="007C59E1" w:rsidRPr="007C59E1" w:rsidRDefault="007C59E1" w:rsidP="007C59E1">
      <w:pPr>
        <w:tabs>
          <w:tab w:val="left" w:pos="1701"/>
        </w:tabs>
        <w:spacing w:before="240" w:after="7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Zadání praktické zkoušky z odborných předmětů</w:t>
      </w:r>
    </w:p>
    <w:p w14:paraId="1254ACBB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žáka:</w:t>
      </w:r>
    </w:p>
    <w:p w14:paraId="55733F4D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Třída:</w:t>
      </w:r>
    </w:p>
    <w:p w14:paraId="41503DBF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rok:</w:t>
      </w:r>
    </w:p>
    <w:p w14:paraId="3E5D9AE2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práce:</w:t>
      </w:r>
    </w:p>
    <w:p w14:paraId="280BA96B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Téma:</w:t>
      </w:r>
    </w:p>
    <w:p w14:paraId="626F3520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obhajoby: 15 minut</w:t>
      </w:r>
    </w:p>
    <w:p w14:paraId="5F5602DC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Upřesnění tématu:</w:t>
      </w:r>
    </w:p>
    <w:p w14:paraId="01B8A3E4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losování tématu:</w:t>
      </w:r>
    </w:p>
    <w:p w14:paraId="23741FDF" w14:textId="77777777" w:rsidR="007C59E1" w:rsidRPr="007C59E1" w:rsidRDefault="007C59E1" w:rsidP="007C59E1">
      <w:pPr>
        <w:spacing w:after="14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odevzdání maturitní práce:</w:t>
      </w:r>
    </w:p>
    <w:p w14:paraId="38F770C7" w14:textId="77777777" w:rsidR="007C59E1" w:rsidRPr="007C59E1" w:rsidRDefault="007C59E1" w:rsidP="007C59E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14:paraId="07AE46B5" w14:textId="443CE1C6" w:rsidR="007C59E1" w:rsidRPr="007C59E1" w:rsidRDefault="007C59E1" w:rsidP="007C59E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Havířov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ředitelka školy</w:t>
      </w:r>
    </w:p>
    <w:p w14:paraId="11AFF9BF" w14:textId="77777777" w:rsidR="007C59E1" w:rsidRPr="007C59E1" w:rsidRDefault="007C59E1" w:rsidP="007C59E1">
      <w:pPr>
        <w:spacing w:after="768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  <w:r w:rsidRPr="007C59E1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Příloha č. 3 Vzor: Autorské prohlášení</w:t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270CC28B" w14:textId="77777777" w:rsidR="007C59E1" w:rsidRPr="007C59E1" w:rsidRDefault="007C59E1" w:rsidP="007C59E1">
      <w:pPr>
        <w:overflowPunct w:val="0"/>
        <w:autoSpaceDE w:val="0"/>
        <w:autoSpaceDN w:val="0"/>
        <w:adjustRightInd w:val="0"/>
        <w:spacing w:after="1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 xml:space="preserve">Prohlašuji, že jsem maturitní práci </w:t>
      </w:r>
      <w:proofErr w:type="gramStart"/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>zpracoval(a) samostatně</w:t>
      </w:r>
      <w:proofErr w:type="gramEnd"/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 xml:space="preserve"> a uvedl(a) v ní všechny prameny, literaturu a ostatní zdroje, které jsem použil(a).</w:t>
      </w:r>
    </w:p>
    <w:p w14:paraId="2F902424" w14:textId="189CBE0A" w:rsidR="007C59E1" w:rsidRPr="007C59E1" w:rsidRDefault="007C59E1" w:rsidP="007C59E1">
      <w:pPr>
        <w:spacing w:after="168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 xml:space="preserve">Souhlasím s tím, aby moje maturitní práce byla k dispozici k dennímu studiu </w:t>
      </w: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br/>
        <w:t xml:space="preserve">na Hotelové škole a Obchodní akademii Havířov s. </w:t>
      </w:r>
      <w:proofErr w:type="gramStart"/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>r. o.</w:t>
      </w:r>
      <w:r>
        <w:rPr>
          <w:rFonts w:ascii="Times New Roman" w:eastAsia="Times New Roman" w:hAnsi="Times New Roman" w:cs="Times New Roman"/>
          <w:sz w:val="24"/>
          <w:szCs w:val="19"/>
          <w:lang w:eastAsia="cs-CZ"/>
        </w:rPr>
        <w:t>.</w:t>
      </w:r>
      <w:proofErr w:type="gramEnd"/>
    </w:p>
    <w:p w14:paraId="47C74428" w14:textId="77777777" w:rsidR="007C59E1" w:rsidRPr="007C59E1" w:rsidRDefault="007C59E1" w:rsidP="007C59E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ab/>
        <w:t>……………………………</w:t>
      </w:r>
    </w:p>
    <w:p w14:paraId="428E8C85" w14:textId="77777777" w:rsidR="007C59E1" w:rsidRPr="007C59E1" w:rsidRDefault="007C59E1" w:rsidP="007C59E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>V Havířově dne</w:t>
      </w: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ab/>
        <w:t>vlastnoruční podpis</w:t>
      </w:r>
    </w:p>
    <w:p w14:paraId="4ED4CC3C" w14:textId="5780D3C0" w:rsidR="007C59E1" w:rsidRDefault="007C59E1" w:rsidP="007C59E1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br w:type="page"/>
      </w:r>
      <w:r w:rsidR="00D50E4B" w:rsidRPr="00D50E4B">
        <w:rPr>
          <w:rFonts w:ascii="Times New Roman" w:eastAsia="Times New Roman" w:hAnsi="Times New Roman" w:cs="Times New Roman"/>
          <w:szCs w:val="18"/>
          <w:lang w:eastAsia="cs-CZ"/>
        </w:rPr>
        <w:lastRenderedPageBreak/>
        <w:t>Příloha č. 4 Vzor: Obsah</w:t>
      </w:r>
    </w:p>
    <w:p w14:paraId="4E5C3C8E" w14:textId="77777777" w:rsidR="00D50E4B" w:rsidRPr="00C00E28" w:rsidRDefault="00D50E4B" w:rsidP="00D50E4B">
      <w:pPr>
        <w:pStyle w:val="Nadpisy-AbstraktObsah"/>
      </w:pPr>
      <w:bookmarkStart w:id="2" w:name="_Toc209253203"/>
      <w:bookmarkStart w:id="3" w:name="_Toc209253390"/>
      <w:bookmarkStart w:id="4" w:name="_Toc209253642"/>
      <w:bookmarkStart w:id="5" w:name="_Toc209321244"/>
      <w:bookmarkStart w:id="6" w:name="_Toc209321408"/>
      <w:r w:rsidRPr="00243A59">
        <w:t>OBSAH</w:t>
      </w:r>
      <w:bookmarkEnd w:id="2"/>
      <w:bookmarkEnd w:id="3"/>
      <w:bookmarkEnd w:id="4"/>
      <w:bookmarkEnd w:id="5"/>
      <w:bookmarkEnd w:id="6"/>
    </w:p>
    <w:p w14:paraId="438BFF1C" w14:textId="77777777" w:rsidR="00D50E4B" w:rsidRDefault="00D50E4B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"Nadpisy;1;Nadpis A;1;Nadpis B;2;Nadpis C;3" </w:instrText>
      </w:r>
      <w:r>
        <w:fldChar w:fldCharType="separate"/>
      </w:r>
      <w:hyperlink w:anchor="_Toc2954580" w:history="1">
        <w:r w:rsidRPr="005D337B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_Toc2954580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>
          <w:rPr>
            <w:noProof/>
            <w:webHidden/>
          </w:rPr>
          <w:fldChar w:fldCharType="end"/>
        </w:r>
      </w:hyperlink>
    </w:p>
    <w:p w14:paraId="6CC6A1BF" w14:textId="77777777" w:rsidR="00D50E4B" w:rsidRDefault="007902D0" w:rsidP="00D50E4B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581" w:history="1">
        <w:r w:rsidR="00D50E4B" w:rsidRPr="005D337B">
          <w:rPr>
            <w:rStyle w:val="Hypertextovodkaz"/>
            <w:noProof/>
          </w:rPr>
          <w:t>1</w:t>
        </w:r>
        <w:r w:rsidR="00D50E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Trh práce a politika zaměstnanosti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_Toc2954581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1B380EA8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2" w:history="1">
        <w:r w:rsidR="00D50E4B" w:rsidRPr="005D337B">
          <w:rPr>
            <w:rStyle w:val="Hypertextovodkaz"/>
            <w:noProof/>
          </w:rPr>
          <w:t>1.1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Trh práce a nezaměstnanost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_Toc2954582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096F6A8" w14:textId="77777777" w:rsidR="00D50E4B" w:rsidRDefault="007902D0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3" w:history="1">
        <w:r w:rsidR="00D50E4B" w:rsidRPr="005D337B">
          <w:rPr>
            <w:rStyle w:val="Hypertextovodkaz"/>
            <w:noProof/>
          </w:rPr>
          <w:t>1.1.1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Formy nezaměstnanosti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_Toc2954583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4A816AA4" w14:textId="77777777" w:rsidR="00D50E4B" w:rsidRDefault="007902D0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4" w:history="1">
        <w:r w:rsidR="00D50E4B" w:rsidRPr="005D337B">
          <w:rPr>
            <w:rStyle w:val="Hypertextovodkaz"/>
            <w:noProof/>
          </w:rPr>
          <w:t>1.1.2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Důsledky nezaměstnanosti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_Toc2954584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61E4E6B9" w14:textId="77777777" w:rsidR="00D50E4B" w:rsidRDefault="007902D0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5" w:history="1">
        <w:r w:rsidR="00D50E4B" w:rsidRPr="005D337B">
          <w:rPr>
            <w:rStyle w:val="Hypertextovodkaz"/>
            <w:noProof/>
          </w:rPr>
          <w:t>1.1.3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Politika zaměstnanosti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_Toc2954585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25743C8C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6" w:history="1">
        <w:r w:rsidR="00D50E4B" w:rsidRPr="005D337B">
          <w:rPr>
            <w:rStyle w:val="Hypertextovodkaz"/>
            <w:noProof/>
          </w:rPr>
          <w:t>1.2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Trh práce v okrese Karviná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_Toc2954586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7438B91" w14:textId="77777777" w:rsidR="00D50E4B" w:rsidRDefault="007902D0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7" w:history="1">
        <w:r w:rsidR="00D50E4B" w:rsidRPr="005D337B">
          <w:rPr>
            <w:rStyle w:val="Hypertextovodkaz"/>
            <w:noProof/>
          </w:rPr>
          <w:t>1.2.1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Nezaměstnanost v okrese Karviná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_Toc2954587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54E292B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8" w:history="1">
        <w:r w:rsidR="00D50E4B" w:rsidRPr="005D337B">
          <w:rPr>
            <w:rStyle w:val="Hypertextovodkaz"/>
            <w:noProof/>
          </w:rPr>
          <w:t>1.3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Rekvalifikace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_Toc2954588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28E3B40" w14:textId="77777777" w:rsidR="00D50E4B" w:rsidRDefault="007902D0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9" w:history="1">
        <w:r w:rsidR="00D50E4B" w:rsidRPr="005D337B">
          <w:rPr>
            <w:rStyle w:val="Hypertextovodkaz"/>
            <w:noProof/>
          </w:rPr>
          <w:t>1.3.1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Typy rekvalifikace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_Toc2954589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3583DDFE" w14:textId="77777777" w:rsidR="00D50E4B" w:rsidRDefault="007902D0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0" w:history="1">
        <w:r w:rsidR="00D50E4B" w:rsidRPr="005D337B">
          <w:rPr>
            <w:rStyle w:val="Hypertextovodkaz"/>
            <w:noProof/>
          </w:rPr>
          <w:t>1.3.2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Subjekty rekvalifikace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_Toc2954590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1EE827A7" w14:textId="77777777" w:rsidR="00D50E4B" w:rsidRDefault="007902D0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1" w:history="1">
        <w:r w:rsidR="00D50E4B" w:rsidRPr="005D337B">
          <w:rPr>
            <w:rStyle w:val="Hypertextovodkaz"/>
            <w:noProof/>
          </w:rPr>
          <w:t>1.3.3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Proces rekvalifikace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_Toc2954591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4B45E4FE" w14:textId="77777777" w:rsidR="00D50E4B" w:rsidRDefault="007902D0" w:rsidP="00D50E4B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592" w:history="1">
        <w:r w:rsidR="00D50E4B" w:rsidRPr="005D337B">
          <w:rPr>
            <w:rStyle w:val="Hypertextovodkaz"/>
            <w:noProof/>
          </w:rPr>
          <w:t>2</w:t>
        </w:r>
        <w:r w:rsidR="00D50E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Rekvalifikační kurzy v okrese Karviná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_Toc2954592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36ECE5F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3" w:history="1">
        <w:r w:rsidR="00D50E4B" w:rsidRPr="005D337B">
          <w:rPr>
            <w:rStyle w:val="Hypertextovodkaz"/>
            <w:noProof/>
          </w:rPr>
          <w:t>2.1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Rekvalifikační kurz „Účetnictví a daňová evidence“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_Toc2954593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CEFF424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4" w:history="1">
        <w:r w:rsidR="00D50E4B" w:rsidRPr="005D337B">
          <w:rPr>
            <w:rStyle w:val="Hypertextovodkaz"/>
            <w:noProof/>
          </w:rPr>
          <w:t>2.2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Rekvalifikační kurz „Základní kurz svařování ZK 135.1.1“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_Toc2954594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C75FCEA" w14:textId="77777777" w:rsidR="00D50E4B" w:rsidRDefault="007902D0" w:rsidP="00D50E4B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595" w:history="1">
        <w:r w:rsidR="00D50E4B" w:rsidRPr="005D337B">
          <w:rPr>
            <w:rStyle w:val="Hypertextovodkaz"/>
            <w:noProof/>
          </w:rPr>
          <w:t>3</w:t>
        </w:r>
        <w:r w:rsidR="00D50E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Průzkumné šetření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_Toc2954595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574962A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6" w:history="1">
        <w:r w:rsidR="00D50E4B" w:rsidRPr="005D337B">
          <w:rPr>
            <w:rStyle w:val="Hypertextovodkaz"/>
            <w:noProof/>
          </w:rPr>
          <w:t>3.1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Cíl průzkumu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_Toc2954596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4B1BE85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7" w:history="1">
        <w:r w:rsidR="00D50E4B" w:rsidRPr="005D337B">
          <w:rPr>
            <w:rStyle w:val="Hypertextovodkaz"/>
            <w:noProof/>
          </w:rPr>
          <w:t>3.2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Charakteristika respondentů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_Toc2954597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61E6D86B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8" w:history="1">
        <w:r w:rsidR="00D50E4B" w:rsidRPr="005D337B">
          <w:rPr>
            <w:rStyle w:val="Hypertextovodkaz"/>
            <w:noProof/>
          </w:rPr>
          <w:t>3.3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Popis průzkumného šetření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_Toc2954598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009747C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9" w:history="1">
        <w:r w:rsidR="00D50E4B" w:rsidRPr="005D337B">
          <w:rPr>
            <w:rStyle w:val="Hypertextovodkaz"/>
            <w:noProof/>
          </w:rPr>
          <w:t>3.4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Statistické vyhodnocení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_Toc2954599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35C69D4D" w14:textId="77777777" w:rsidR="00D50E4B" w:rsidRDefault="007902D0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600" w:history="1">
        <w:r w:rsidR="00D50E4B" w:rsidRPr="005D337B">
          <w:rPr>
            <w:rStyle w:val="Hypertextovodkaz"/>
            <w:noProof/>
          </w:rPr>
          <w:t>3.5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Závěry a doporučení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_Toc2954600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1F8D6E50" w14:textId="77777777" w:rsidR="00D50E4B" w:rsidRDefault="007902D0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601" w:history="1">
        <w:r w:rsidR="00D50E4B" w:rsidRPr="005D337B">
          <w:rPr>
            <w:rStyle w:val="Hypertextovodkaz"/>
            <w:noProof/>
          </w:rPr>
          <w:t>ZÁVĚR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_Toc2954601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0FCDB6A7" w14:textId="77777777" w:rsidR="00D50E4B" w:rsidRDefault="007902D0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602" w:history="1">
        <w:r w:rsidR="00D50E4B" w:rsidRPr="005D337B">
          <w:rPr>
            <w:rStyle w:val="Hypertextovodkaz"/>
            <w:noProof/>
          </w:rPr>
          <w:t>SEZNAM POUŽITÉ LITERATURY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_Toc2954602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noProof/>
            <w:webHidden/>
          </w:rPr>
          <w:t>13</w:t>
        </w:r>
        <w:r w:rsidR="00D50E4B">
          <w:rPr>
            <w:noProof/>
            <w:webHidden/>
          </w:rPr>
          <w:fldChar w:fldCharType="end"/>
        </w:r>
      </w:hyperlink>
    </w:p>
    <w:p w14:paraId="61E4D1FF" w14:textId="77777777" w:rsidR="00D50E4B" w:rsidRDefault="007902D0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604" w:history="1">
        <w:r w:rsidR="00D50E4B" w:rsidRPr="005D337B">
          <w:rPr>
            <w:rStyle w:val="Hypertextovodkaz"/>
            <w:noProof/>
          </w:rPr>
          <w:t>SEZNAM OBRÁZKŮ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_Toc2954604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noProof/>
            <w:webHidden/>
          </w:rPr>
          <w:t>15</w:t>
        </w:r>
        <w:r w:rsidR="00D50E4B">
          <w:rPr>
            <w:noProof/>
            <w:webHidden/>
          </w:rPr>
          <w:fldChar w:fldCharType="end"/>
        </w:r>
      </w:hyperlink>
    </w:p>
    <w:p w14:paraId="22591FB8" w14:textId="77777777" w:rsidR="00D50E4B" w:rsidRDefault="007902D0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607" w:history="1">
        <w:r w:rsidR="00D50E4B" w:rsidRPr="005D337B">
          <w:rPr>
            <w:rStyle w:val="Hypertextovodkaz"/>
            <w:noProof/>
          </w:rPr>
          <w:t>SEZNAM PŘÍLOH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_Toc2954607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noProof/>
            <w:webHidden/>
          </w:rPr>
          <w:t>14</w:t>
        </w:r>
        <w:r w:rsidR="00D50E4B">
          <w:rPr>
            <w:noProof/>
            <w:webHidden/>
          </w:rPr>
          <w:fldChar w:fldCharType="end"/>
        </w:r>
      </w:hyperlink>
    </w:p>
    <w:p w14:paraId="0448646A" w14:textId="0B1E5D94" w:rsidR="00D50E4B" w:rsidRDefault="00D50E4B" w:rsidP="00D50E4B">
      <w:pPr>
        <w:spacing w:before="120" w:line="360" w:lineRule="auto"/>
        <w:jc w:val="both"/>
      </w:pPr>
      <w:r>
        <w:fldChar w:fldCharType="end"/>
      </w:r>
    </w:p>
    <w:p w14:paraId="26F8A9CB" w14:textId="2C969EF9" w:rsidR="00D50E4B" w:rsidRDefault="00D50E4B" w:rsidP="00D50E4B">
      <w:pPr>
        <w:spacing w:before="120" w:line="360" w:lineRule="auto"/>
        <w:jc w:val="both"/>
      </w:pPr>
    </w:p>
    <w:p w14:paraId="7C27875F" w14:textId="65591852" w:rsidR="00D50E4B" w:rsidRDefault="00D50E4B" w:rsidP="00D50E4B">
      <w:pPr>
        <w:spacing w:before="120" w:line="360" w:lineRule="auto"/>
        <w:jc w:val="both"/>
      </w:pPr>
      <w:r>
        <w:t>Příloha č. 5 Vzor: Seznam použité literatury</w:t>
      </w:r>
    </w:p>
    <w:p w14:paraId="39EC36B3" w14:textId="77777777" w:rsidR="00D50E4B" w:rsidRPr="00D50E4B" w:rsidRDefault="00D50E4B" w:rsidP="00D50E4B">
      <w:pPr>
        <w:spacing w:before="120" w:after="3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32"/>
          <w:szCs w:val="32"/>
          <w:lang w:eastAsia="cs-CZ"/>
        </w:rPr>
      </w:pPr>
      <w:bookmarkStart w:id="7" w:name="_Toc2954602"/>
      <w:r w:rsidRPr="00D50E4B">
        <w:rPr>
          <w:rFonts w:ascii="Times New Roman" w:eastAsia="Times New Roman" w:hAnsi="Times New Roman" w:cs="Times New Roman"/>
          <w:b/>
          <w:bCs/>
          <w:caps/>
          <w:kern w:val="28"/>
          <w:sz w:val="32"/>
          <w:szCs w:val="32"/>
          <w:lang w:eastAsia="cs-CZ"/>
        </w:rPr>
        <w:t>SEZNAM POUŽITÉ LITERATURY</w:t>
      </w:r>
      <w:bookmarkEnd w:id="7"/>
    </w:p>
    <w:p w14:paraId="35FB4BD7" w14:textId="44D68D52" w:rsidR="00D50E4B" w:rsidRPr="00D50E4B" w:rsidRDefault="00D50E4B" w:rsidP="00D50E4B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8" w:name="_Hlk83732883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BUCHTOVÁ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B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Nezaměstnanost: psychologický, ekonomický, a sociální problém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, 2002. ISBN 80-247-9006-8.</w:t>
      </w:r>
    </w:p>
    <w:p w14:paraId="049956A5" w14:textId="13466B7C" w:rsidR="00D50E4B" w:rsidRPr="00D50E4B" w:rsidRDefault="00D50E4B" w:rsidP="00D50E4B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HALÁSKOVÁ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Trh práce a politika zaměstnanosti. </w:t>
      </w:r>
      <w:r w:rsidRPr="00D50E4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Ostrava: Ostravská univerzita v Ostravě, 2001. 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ISBN 80-7042-595-4.</w:t>
      </w:r>
    </w:p>
    <w:p w14:paraId="7E6D3492" w14:textId="169F8F12" w:rsidR="00D50E4B" w:rsidRPr="00D50E4B" w:rsidRDefault="00D50E4B" w:rsidP="00D50E4B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HLUCHÝ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PAŇÁK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KOLOUCH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J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Strojírenská technologie 2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Scientia</w:t>
      </w:r>
      <w:proofErr w:type="spellEnd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 ISBN 80-718-3117-4.</w:t>
      </w:r>
    </w:p>
    <w:p w14:paraId="3E86AFBD" w14:textId="069EFCC1" w:rsidR="00D50E4B" w:rsidRDefault="00D50E4B" w:rsidP="00D50E4B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KOCIANOVÁ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Personální činnosti a metody personální práce. </w:t>
      </w:r>
      <w:r w:rsidRPr="00D50E4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Praha: </w:t>
      </w:r>
      <w:proofErr w:type="spellStart"/>
      <w:r w:rsidRPr="00D50E4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Grada</w:t>
      </w:r>
      <w:proofErr w:type="spellEnd"/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Pr="00D50E4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2010. ISBN 978-80-247-2497-3.</w:t>
      </w:r>
    </w:p>
    <w:p w14:paraId="74E2C1EA" w14:textId="332B6A71" w:rsidR="00D50E4B" w:rsidRPr="007131E7" w:rsidRDefault="00D50E4B" w:rsidP="00D50E4B">
      <w:pPr>
        <w:pStyle w:val="Odstavecseseznamem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TAHAL, R. a kol</w:t>
      </w:r>
      <w:r w:rsidRPr="000C4D7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Marketingový výzkum: postupy, metody, trendy. </w:t>
      </w:r>
      <w:r>
        <w:rPr>
          <w:rFonts w:ascii="Times New Roman" w:hAnsi="Times New Roman"/>
        </w:rPr>
        <w:t xml:space="preserve">Praha: </w:t>
      </w:r>
      <w:proofErr w:type="spellStart"/>
      <w:r>
        <w:rPr>
          <w:rFonts w:ascii="Times New Roman" w:hAnsi="Times New Roman"/>
        </w:rPr>
        <w:t>Grada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Publishing</w:t>
      </w:r>
      <w:proofErr w:type="spellEnd"/>
      <w:r>
        <w:rPr>
          <w:rFonts w:ascii="Times New Roman" w:hAnsi="Times New Roman"/>
        </w:rPr>
        <w:t xml:space="preserve">, 2017. ISBN 987-80-271-9868-9. </w:t>
      </w:r>
    </w:p>
    <w:p w14:paraId="1C533316" w14:textId="239F4C2A" w:rsidR="00D50E4B" w:rsidRDefault="00D50E4B" w:rsidP="00D50E4B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44C57F1A" w14:textId="77777777" w:rsidR="00D50E4B" w:rsidRPr="00D50E4B" w:rsidRDefault="00D50E4B" w:rsidP="00D50E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Elektronické zdroje</w:t>
      </w:r>
    </w:p>
    <w:p w14:paraId="67A9F2D7" w14:textId="77777777" w:rsidR="00D50E4B" w:rsidRPr="00D50E4B" w:rsidRDefault="00D50E4B" w:rsidP="00D50E4B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Akreditované kurzy: Účetnictví a daňová evidence. </w:t>
      </w:r>
      <w:r w:rsidRPr="00D5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Aktivní život od A do Z: Vzdělávání na cestě k úspěchu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[cit. 2019-01-11]. Dostupné z: </w:t>
      </w:r>
      <w:hyperlink r:id="rId10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http://www.aktivnizivotaz.cz/ucetnictvi-danova-evidence-kurz.html</w:t>
        </w:r>
      </w:hyperlink>
    </w:p>
    <w:p w14:paraId="7DD61F9B" w14:textId="77777777" w:rsidR="00D50E4B" w:rsidRPr="00D50E4B" w:rsidRDefault="00D50E4B" w:rsidP="00D50E4B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Aktivní politika zaměstnanosti. </w:t>
      </w:r>
      <w:r w:rsidRPr="00D5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Integrovaný portál MPSV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23. 1. 2012 [cit. 2019-01-11]. Dostupné z: </w:t>
      </w:r>
      <w:hyperlink r:id="rId11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https://portal.mpsv.cz/sz/zamest/dotace/apz</w:t>
        </w:r>
      </w:hyperlink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A878708" w14:textId="77777777" w:rsidR="00D50E4B" w:rsidRPr="00D50E4B" w:rsidRDefault="00D50E4B" w:rsidP="00D50E4B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okresu Karviná. </w:t>
      </w:r>
      <w:r w:rsidRPr="00D5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Český statistický úřad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19. 04. 2017 [cit. 2019-01-11]. Dostupné z: </w:t>
      </w:r>
      <w:hyperlink r:id="rId12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https://www.czso.cz/csu/xt/charakteristika_okresu_karvina</w:t>
        </w:r>
      </w:hyperlink>
    </w:p>
    <w:p w14:paraId="08E34B4A" w14:textId="77777777" w:rsidR="00D50E4B" w:rsidRDefault="00D50E4B" w:rsidP="00D50E4B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2D558661" w14:textId="18FEFAAC" w:rsidR="00D50E4B" w:rsidRPr="00D50E4B" w:rsidRDefault="00D50E4B" w:rsidP="00D50E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Zákony a předpisy</w:t>
      </w:r>
    </w:p>
    <w:p w14:paraId="451102EA" w14:textId="77777777" w:rsidR="00D50E4B" w:rsidRPr="00D50E4B" w:rsidRDefault="00D50E4B" w:rsidP="00D50E4B">
      <w:pPr>
        <w:spacing w:after="0" w:line="36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č. 435/2004 Sb., o zaměstnanosti. Ministerstvo práce a sociálních věcí [online]. [cit. 2019-01-17]. Dostupné z: </w:t>
      </w:r>
      <w:hyperlink r:id="rId13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https://portal.mpsv.cz/sz/obecne/prav_predpisy/akt_zneni/zakon_o_zamestnanosti_od_1_1_2018.pdf</w:t>
        </w:r>
      </w:hyperlink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3F936C" w14:textId="77777777" w:rsidR="00D50E4B" w:rsidRPr="00D50E4B" w:rsidRDefault="00D50E4B" w:rsidP="00D50E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Akademická práce</w:t>
      </w:r>
    </w:p>
    <w:p w14:paraId="600767D4" w14:textId="77777777" w:rsidR="00D50E4B" w:rsidRPr="00D50E4B" w:rsidRDefault="00D50E4B" w:rsidP="00D50E4B">
      <w:pPr>
        <w:spacing w:after="0" w:line="36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Šrytrová</w:t>
      </w:r>
      <w:proofErr w:type="spellEnd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Martina. </w:t>
      </w:r>
      <w:r w:rsidRPr="00D5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Rekvalifikace a jejich vliv na zaměstnatelnost uchazečů o zaměstnání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Hradec Králové [cit. 2019-01-27], 2016. Dostupné z: </w:t>
      </w:r>
      <w:hyperlink r:id="rId14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https://theses.cz/id/aaarkr/STAG83889.pdf</w:t>
        </w:r>
      </w:hyperlink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bookmarkEnd w:id="8"/>
    <w:p w14:paraId="2606FE79" w14:textId="1C97B70F" w:rsidR="00D50E4B" w:rsidRP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D50E4B">
        <w:rPr>
          <w:rFonts w:ascii="Times New Roman" w:hAnsi="Times New Roman" w:cs="Times New Roman"/>
        </w:rPr>
        <w:lastRenderedPageBreak/>
        <w:t>Pří</w:t>
      </w:r>
      <w:bookmarkStart w:id="9" w:name="_GoBack"/>
      <w:bookmarkEnd w:id="9"/>
      <w:r w:rsidRPr="00D50E4B">
        <w:rPr>
          <w:rFonts w:ascii="Times New Roman" w:hAnsi="Times New Roman" w:cs="Times New Roman"/>
        </w:rPr>
        <w:t>loha č. 6 Vzor: Seznam příloh</w:t>
      </w:r>
    </w:p>
    <w:p w14:paraId="2F96961E" w14:textId="77777777" w:rsidR="00D50E4B" w:rsidRPr="00D50E4B" w:rsidRDefault="00D50E4B" w:rsidP="00D50E4B">
      <w:pPr>
        <w:spacing w:before="120" w:after="3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32"/>
          <w:szCs w:val="32"/>
          <w:lang w:eastAsia="cs-CZ"/>
        </w:rPr>
      </w:pPr>
      <w:bookmarkStart w:id="10" w:name="_Toc209253223"/>
      <w:bookmarkStart w:id="11" w:name="_Toc209253410"/>
      <w:bookmarkStart w:id="12" w:name="_Toc209321264"/>
      <w:bookmarkStart w:id="13" w:name="_Toc2954607"/>
      <w:r w:rsidRPr="00D50E4B">
        <w:rPr>
          <w:rFonts w:ascii="Times New Roman" w:eastAsia="Times New Roman" w:hAnsi="Times New Roman" w:cs="Times New Roman"/>
          <w:b/>
          <w:bCs/>
          <w:caps/>
          <w:kern w:val="28"/>
          <w:sz w:val="32"/>
          <w:szCs w:val="32"/>
          <w:lang w:eastAsia="cs-CZ"/>
        </w:rPr>
        <w:t>SEZNAM PŘÍLOH</w:t>
      </w:r>
      <w:bookmarkEnd w:id="10"/>
      <w:bookmarkEnd w:id="11"/>
      <w:bookmarkEnd w:id="12"/>
      <w:bookmarkEnd w:id="13"/>
    </w:p>
    <w:p w14:paraId="3F09BEC3" w14:textId="77777777" w:rsidR="00D50E4B" w:rsidRPr="00D50E4B" w:rsidRDefault="00D50E4B" w:rsidP="00D50E4B">
      <w:pPr>
        <w:spacing w:after="0" w:line="360" w:lineRule="auto"/>
        <w:rPr>
          <w:rFonts w:ascii="Times New (W1)" w:eastAsia="Times New Roman" w:hAnsi="Times New (W1)" w:cs="Times New Roman"/>
          <w:sz w:val="24"/>
          <w:szCs w:val="24"/>
          <w:lang w:eastAsia="cs-CZ"/>
        </w:rPr>
      </w:pPr>
      <w:r w:rsidRPr="00D50E4B">
        <w:rPr>
          <w:rFonts w:ascii="Times New (W1)" w:eastAsia="Times New Roman" w:hAnsi="Times New (W1)" w:cs="Times New Roman"/>
          <w:sz w:val="24"/>
          <w:szCs w:val="24"/>
          <w:lang w:eastAsia="cs-CZ"/>
        </w:rPr>
        <w:t>Příloha č. 1:</w:t>
      </w:r>
      <w:r w:rsidRPr="00D50E4B">
        <w:rPr>
          <w:rFonts w:ascii="Times New (W1)" w:eastAsia="Times New Roman" w:hAnsi="Times New (W1)" w:cs="Times New Roman"/>
          <w:sz w:val="24"/>
          <w:szCs w:val="24"/>
          <w:lang w:eastAsia="cs-CZ"/>
        </w:rPr>
        <w:tab/>
      </w:r>
      <w:r w:rsidRPr="00D50E4B">
        <w:rPr>
          <w:rFonts w:ascii="Times New (W1)" w:eastAsia="Times New Roman" w:hAnsi="Times New (W1)" w:cs="Times New Roman"/>
          <w:i/>
          <w:sz w:val="24"/>
          <w:szCs w:val="24"/>
          <w:lang w:eastAsia="cs-CZ"/>
        </w:rPr>
        <w:t>Výčet volných pracovních míst v okrese Karviná</w:t>
      </w:r>
    </w:p>
    <w:p w14:paraId="73E80BB7" w14:textId="77777777" w:rsidR="00D50E4B" w:rsidRPr="00D50E4B" w:rsidRDefault="00D50E4B" w:rsidP="00D50E4B">
      <w:pPr>
        <w:spacing w:after="0" w:line="360" w:lineRule="auto"/>
        <w:rPr>
          <w:rFonts w:ascii="Times New (W1)" w:eastAsia="Times New Roman" w:hAnsi="Times New (W1)" w:cs="Times New Roman"/>
          <w:sz w:val="24"/>
          <w:szCs w:val="24"/>
          <w:lang w:eastAsia="cs-CZ"/>
        </w:rPr>
      </w:pPr>
      <w:r w:rsidRPr="00D50E4B">
        <w:rPr>
          <w:rFonts w:ascii="Times New (W1)" w:eastAsia="Times New Roman" w:hAnsi="Times New (W1)" w:cs="Times New Roman"/>
          <w:sz w:val="24"/>
          <w:szCs w:val="24"/>
          <w:lang w:eastAsia="cs-CZ"/>
        </w:rPr>
        <w:t>Příloha č. 2:</w:t>
      </w:r>
      <w:r w:rsidRPr="00D50E4B">
        <w:rPr>
          <w:rFonts w:ascii="Times New (W1)" w:eastAsia="Times New Roman" w:hAnsi="Times New (W1)" w:cs="Times New Roman"/>
          <w:sz w:val="24"/>
          <w:szCs w:val="24"/>
          <w:lang w:eastAsia="cs-CZ"/>
        </w:rPr>
        <w:tab/>
      </w:r>
      <w:r w:rsidRPr="00D50E4B">
        <w:rPr>
          <w:rFonts w:ascii="Times New (W1)" w:eastAsia="Times New Roman" w:hAnsi="Times New (W1)" w:cs="Times New Roman"/>
          <w:i/>
          <w:sz w:val="24"/>
          <w:szCs w:val="24"/>
          <w:lang w:eastAsia="cs-CZ"/>
        </w:rPr>
        <w:t>Dotazník</w:t>
      </w:r>
    </w:p>
    <w:p w14:paraId="03568408" w14:textId="1A52BB64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BB25B" w14:textId="572654C1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E4827" w14:textId="1172EA6B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7D43B" w14:textId="5BB5883D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87DD3" w14:textId="38400203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F852" w14:textId="4FD8235A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10B10" w14:textId="3BA236B6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9AC0C" w14:textId="48EA3096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6B75E" w14:textId="28C578ED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E587" w14:textId="7BBE462E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74041" w14:textId="3E88ED08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A2992" w14:textId="09197B77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24B44" w14:textId="3A2E2AAC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7E074" w14:textId="4CDA7F0F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2FC6" w14:textId="13BAAA28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E714E" w14:textId="59EDC70E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3889" w14:textId="47578815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C5CD5" w14:textId="69520AA1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EA59F" w14:textId="2ED48427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E9945" w14:textId="5BAAC262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00D08" w14:textId="5430C72B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59F99" w14:textId="378EAB1C" w:rsidR="00D50E4B" w:rsidRP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D50E4B">
        <w:rPr>
          <w:rFonts w:ascii="Times New Roman" w:hAnsi="Times New Roman" w:cs="Times New Roman"/>
        </w:rPr>
        <w:lastRenderedPageBreak/>
        <w:t>Příloha č. 7 Vzor: Seznam obrázků, grafů, schémat</w:t>
      </w:r>
    </w:p>
    <w:p w14:paraId="49B9FC86" w14:textId="77777777" w:rsidR="00D50E4B" w:rsidRDefault="00D50E4B" w:rsidP="00D50E4B">
      <w:pPr>
        <w:pStyle w:val="Nadpisy"/>
      </w:pPr>
      <w:bookmarkStart w:id="14" w:name="_Toc209253221"/>
      <w:bookmarkStart w:id="15" w:name="_Toc209253408"/>
      <w:bookmarkStart w:id="16" w:name="_Toc209321262"/>
      <w:bookmarkStart w:id="17" w:name="_Toc2954604"/>
      <w:r>
        <w:t>SEZNAM OBRÁZKŮ</w:t>
      </w:r>
      <w:bookmarkEnd w:id="14"/>
      <w:bookmarkEnd w:id="15"/>
      <w:bookmarkEnd w:id="16"/>
      <w:bookmarkEnd w:id="17"/>
    </w:p>
    <w:p w14:paraId="7F19762B" w14:textId="77777777" w:rsidR="00D50E4B" w:rsidRPr="00BB6137" w:rsidRDefault="00D50E4B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B6137">
        <w:fldChar w:fldCharType="begin"/>
      </w:r>
      <w:r w:rsidRPr="00BB6137">
        <w:instrText xml:space="preserve"> TOC \h \z \c "Obrázek" </w:instrText>
      </w:r>
      <w:r w:rsidRPr="00BB6137">
        <w:fldChar w:fldCharType="separate"/>
      </w:r>
      <w:hyperlink w:anchor="_Toc3703263" w:history="1">
        <w:r w:rsidRPr="00BB6137">
          <w:rPr>
            <w:rStyle w:val="Hypertextovodkaz"/>
            <w:noProof/>
          </w:rPr>
          <w:t>Obrázek 1:</w:t>
        </w:r>
        <w:r w:rsidRPr="00BB6137">
          <w:rPr>
            <w:rStyle w:val="Hypertextovodkaz"/>
            <w:rFonts w:ascii="Times New Roman" w:hAnsi="Times New Roman"/>
            <w:noProof/>
          </w:rPr>
          <w:t xml:space="preserve">  </w:t>
        </w:r>
        <w:r w:rsidRPr="00BB6137">
          <w:rPr>
            <w:rStyle w:val="Hypertextovodkaz"/>
            <w:rFonts w:ascii="Times New Roman" w:hAnsi="Times New Roman"/>
            <w:i/>
            <w:noProof/>
          </w:rPr>
          <w:t>Mapa měst a mikroregionu v okrese Karviná</w:t>
        </w:r>
        <w:r w:rsidRPr="00BB6137">
          <w:rPr>
            <w:noProof/>
            <w:webHidden/>
          </w:rPr>
          <w:tab/>
        </w:r>
        <w:r w:rsidRPr="00BB6137">
          <w:rPr>
            <w:noProof/>
            <w:webHidden/>
          </w:rPr>
          <w:fldChar w:fldCharType="begin"/>
        </w:r>
        <w:r w:rsidRPr="00BB6137">
          <w:rPr>
            <w:noProof/>
            <w:webHidden/>
          </w:rPr>
          <w:instrText xml:space="preserve"> PAGEREF _Toc3703263 \h </w:instrText>
        </w:r>
        <w:r w:rsidRPr="00BB6137">
          <w:rPr>
            <w:noProof/>
            <w:webHidden/>
          </w:rPr>
        </w:r>
        <w:r w:rsidRPr="00BB6137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Pr="00BB6137">
          <w:rPr>
            <w:noProof/>
            <w:webHidden/>
          </w:rPr>
          <w:fldChar w:fldCharType="end"/>
        </w:r>
      </w:hyperlink>
    </w:p>
    <w:p w14:paraId="0ED7597E" w14:textId="77777777" w:rsidR="00D50E4B" w:rsidRPr="00BB6137" w:rsidRDefault="007902D0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3264" w:history="1">
        <w:r w:rsidR="00D50E4B" w:rsidRPr="00BB6137">
          <w:rPr>
            <w:rStyle w:val="Hypertextovodkaz"/>
            <w:noProof/>
          </w:rPr>
          <w:t xml:space="preserve">Obrázek 2: </w:t>
        </w:r>
        <w:r w:rsidR="00D50E4B" w:rsidRPr="00BB6137">
          <w:rPr>
            <w:rStyle w:val="Hypertextovodkaz"/>
            <w:rFonts w:ascii="Times New Roman" w:hAnsi="Times New Roman"/>
            <w:i/>
            <w:noProof/>
          </w:rPr>
          <w:t>Podíl nezaměstnaných v obcích a městech v okrese Karviná</w:t>
        </w:r>
        <w:r w:rsidR="00D50E4B" w:rsidRPr="00BB6137">
          <w:rPr>
            <w:noProof/>
            <w:webHidden/>
          </w:rPr>
          <w:tab/>
        </w:r>
        <w:r w:rsidR="00D50E4B" w:rsidRPr="00BB6137">
          <w:rPr>
            <w:noProof/>
            <w:webHidden/>
          </w:rPr>
          <w:fldChar w:fldCharType="begin"/>
        </w:r>
        <w:r w:rsidR="00D50E4B" w:rsidRPr="00BB6137">
          <w:rPr>
            <w:noProof/>
            <w:webHidden/>
          </w:rPr>
          <w:instrText xml:space="preserve"> PAGEREF _Toc3703264 \h </w:instrText>
        </w:r>
        <w:r w:rsidR="00D50E4B" w:rsidRPr="00BB6137">
          <w:rPr>
            <w:noProof/>
            <w:webHidden/>
          </w:rPr>
        </w:r>
        <w:r w:rsidR="00D50E4B" w:rsidRPr="00BB6137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BB6137">
          <w:rPr>
            <w:noProof/>
            <w:webHidden/>
          </w:rPr>
          <w:fldChar w:fldCharType="end"/>
        </w:r>
      </w:hyperlink>
    </w:p>
    <w:p w14:paraId="77472011" w14:textId="435AF953" w:rsidR="00D50E4B" w:rsidRDefault="00D50E4B" w:rsidP="00D50E4B">
      <w:pPr>
        <w:spacing w:before="120" w:line="360" w:lineRule="auto"/>
        <w:jc w:val="both"/>
        <w:rPr>
          <w:b/>
        </w:rPr>
      </w:pPr>
      <w:r w:rsidRPr="00BB6137">
        <w:rPr>
          <w:b/>
        </w:rPr>
        <w:fldChar w:fldCharType="end"/>
      </w:r>
    </w:p>
    <w:p w14:paraId="141BB7BA" w14:textId="0AD7E8BE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4B">
        <w:rPr>
          <w:noProof/>
          <w:lang w:eastAsia="cs-CZ"/>
        </w:rPr>
        <w:drawing>
          <wp:inline distT="0" distB="0" distL="0" distR="0" wp14:anchorId="26318219" wp14:editId="378B490F">
            <wp:extent cx="5581650" cy="2295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B9DA" w14:textId="77777777" w:rsidR="00D50E4B" w:rsidRDefault="00D50E4B" w:rsidP="00D50E4B">
      <w:pPr>
        <w:pStyle w:val="Nadpisy"/>
      </w:pPr>
      <w:bookmarkStart w:id="18" w:name="_Toc2954606"/>
      <w:r>
        <w:t>Seznam grafů</w:t>
      </w:r>
      <w:bookmarkEnd w:id="18"/>
    </w:p>
    <w:p w14:paraId="15D29B8B" w14:textId="77777777" w:rsidR="00D50E4B" w:rsidRPr="000C4D7D" w:rsidRDefault="00D50E4B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C4D7D">
        <w:fldChar w:fldCharType="begin"/>
      </w:r>
      <w:r w:rsidRPr="000C4D7D">
        <w:instrText xml:space="preserve"> TOC \h \z \c "Graf" </w:instrText>
      </w:r>
      <w:r w:rsidRPr="000C4D7D">
        <w:fldChar w:fldCharType="separate"/>
      </w:r>
      <w:hyperlink w:anchor="_Toc2949002" w:history="1">
        <w:r w:rsidRPr="000C4D7D">
          <w:rPr>
            <w:rStyle w:val="Hypertextovodkaz"/>
            <w:noProof/>
          </w:rPr>
          <w:t xml:space="preserve">Graf 1: </w:t>
        </w:r>
        <w:r w:rsidRPr="000C4D7D">
          <w:rPr>
            <w:rStyle w:val="Hypertextovodkaz"/>
            <w:i/>
            <w:noProof/>
          </w:rPr>
          <w:t>Celková návratnost dotazníků</w:t>
        </w:r>
        <w:r w:rsidRPr="000C4D7D">
          <w:rPr>
            <w:noProof/>
            <w:webHidden/>
          </w:rPr>
          <w:tab/>
        </w:r>
        <w:r w:rsidRPr="000C4D7D">
          <w:rPr>
            <w:noProof/>
            <w:webHidden/>
          </w:rPr>
          <w:fldChar w:fldCharType="begin"/>
        </w:r>
        <w:r w:rsidRPr="000C4D7D">
          <w:rPr>
            <w:noProof/>
            <w:webHidden/>
          </w:rPr>
          <w:instrText xml:space="preserve"> PAGEREF _Toc2949002 \h </w:instrText>
        </w:r>
        <w:r w:rsidRPr="000C4D7D">
          <w:rPr>
            <w:noProof/>
            <w:webHidden/>
          </w:rPr>
        </w:r>
        <w:r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Pr="000C4D7D">
          <w:rPr>
            <w:noProof/>
            <w:webHidden/>
          </w:rPr>
          <w:fldChar w:fldCharType="end"/>
        </w:r>
      </w:hyperlink>
    </w:p>
    <w:p w14:paraId="4BA5DFF2" w14:textId="77777777" w:rsidR="00D50E4B" w:rsidRPr="000C4D7D" w:rsidRDefault="007902D0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3" w:history="1">
        <w:r w:rsidR="00D50E4B" w:rsidRPr="000C4D7D">
          <w:rPr>
            <w:rStyle w:val="Hypertextovodkaz"/>
            <w:noProof/>
          </w:rPr>
          <w:t xml:space="preserve">Graf 2: </w:t>
        </w:r>
        <w:r w:rsidR="00D50E4B" w:rsidRPr="000C4D7D">
          <w:rPr>
            <w:rStyle w:val="Hypertextovodkaz"/>
            <w:i/>
            <w:noProof/>
          </w:rPr>
          <w:t>Návratnost v jednotlivých kurzech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_Toc2949003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358D18A5" w14:textId="77777777" w:rsidR="00D50E4B" w:rsidRPr="000C4D7D" w:rsidRDefault="007902D0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4" w:history="1">
        <w:r w:rsidR="00D50E4B" w:rsidRPr="000C4D7D">
          <w:rPr>
            <w:rStyle w:val="Hypertextovodkaz"/>
            <w:noProof/>
          </w:rPr>
          <w:t xml:space="preserve">Graf 3: </w:t>
        </w:r>
        <w:r w:rsidR="00D50E4B" w:rsidRPr="000C4D7D">
          <w:rPr>
            <w:rStyle w:val="Hypertextovodkaz"/>
            <w:i/>
            <w:noProof/>
          </w:rPr>
          <w:t>Věková skupina respondentů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_Toc2949004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00F733CF" w14:textId="77777777" w:rsidR="00D50E4B" w:rsidRPr="000C4D7D" w:rsidRDefault="007902D0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5" w:history="1">
        <w:r w:rsidR="00D50E4B" w:rsidRPr="000C4D7D">
          <w:rPr>
            <w:rStyle w:val="Hypertextovodkaz"/>
            <w:noProof/>
          </w:rPr>
          <w:t xml:space="preserve">Graf 4: </w:t>
        </w:r>
        <w:r w:rsidR="00D50E4B" w:rsidRPr="000C4D7D">
          <w:rPr>
            <w:rStyle w:val="Hypertextovodkaz"/>
            <w:i/>
            <w:noProof/>
          </w:rPr>
          <w:t>Pohlaví respondentů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_Toc2949005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268B32B7" w14:textId="77777777" w:rsidR="00D50E4B" w:rsidRPr="000C4D7D" w:rsidRDefault="007902D0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6" w:history="1">
        <w:r w:rsidR="00D50E4B" w:rsidRPr="000C4D7D">
          <w:rPr>
            <w:rStyle w:val="Hypertextovodkaz"/>
            <w:noProof/>
          </w:rPr>
          <w:t xml:space="preserve">Graf 5: </w:t>
        </w:r>
        <w:r w:rsidR="00D50E4B" w:rsidRPr="000C4D7D">
          <w:rPr>
            <w:rStyle w:val="Hypertextovodkaz"/>
            <w:i/>
            <w:noProof/>
          </w:rPr>
          <w:t>Nejvyšší vzdělání respondentů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_Toc2949006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452557E5" w14:textId="77777777" w:rsidR="00D50E4B" w:rsidRPr="000C4D7D" w:rsidRDefault="007902D0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7" w:history="1">
        <w:r w:rsidR="00D50E4B" w:rsidRPr="000C4D7D">
          <w:rPr>
            <w:rStyle w:val="Hypertextovodkaz"/>
            <w:noProof/>
          </w:rPr>
          <w:t xml:space="preserve">Graf 6: </w:t>
        </w:r>
        <w:r w:rsidR="00D50E4B" w:rsidRPr="000C4D7D">
          <w:rPr>
            <w:rStyle w:val="Hypertextovodkaz"/>
            <w:i/>
            <w:noProof/>
          </w:rPr>
          <w:t>Odkud se do kurzu hlásíte?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_Toc2949007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44A9C11F" w14:textId="77777777" w:rsidR="00D50E4B" w:rsidRPr="000C4D7D" w:rsidRDefault="007902D0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8" w:history="1">
        <w:r w:rsidR="00D50E4B" w:rsidRPr="000C4D7D">
          <w:rPr>
            <w:rStyle w:val="Hypertextovodkaz"/>
            <w:noProof/>
          </w:rPr>
          <w:t xml:space="preserve">Graf 7: </w:t>
        </w:r>
        <w:r w:rsidR="00D50E4B" w:rsidRPr="000C4D7D">
          <w:rPr>
            <w:rStyle w:val="Hypertextovodkaz"/>
            <w:i/>
            <w:noProof/>
          </w:rPr>
          <w:t>Evidence respondentů na ÚP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_Toc2949008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18086943" w14:textId="2E029D3C" w:rsidR="00D50E4B" w:rsidRPr="00553998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7D">
        <w:fldChar w:fldCharType="end"/>
      </w:r>
    </w:p>
    <w:sectPr w:rsidR="00D50E4B" w:rsidRPr="0055399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48DD0" w14:textId="77777777" w:rsidR="007902D0" w:rsidRDefault="007902D0" w:rsidP="00E579C1">
      <w:pPr>
        <w:spacing w:after="0" w:line="240" w:lineRule="auto"/>
      </w:pPr>
      <w:r>
        <w:separator/>
      </w:r>
    </w:p>
  </w:endnote>
  <w:endnote w:type="continuationSeparator" w:id="0">
    <w:p w14:paraId="42AFFAC4" w14:textId="77777777" w:rsidR="007902D0" w:rsidRDefault="007902D0" w:rsidP="00E5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3E533" w14:textId="77777777" w:rsidR="007902D0" w:rsidRDefault="007902D0" w:rsidP="00E579C1">
      <w:pPr>
        <w:spacing w:after="0" w:line="240" w:lineRule="auto"/>
      </w:pPr>
      <w:r>
        <w:separator/>
      </w:r>
    </w:p>
  </w:footnote>
  <w:footnote w:type="continuationSeparator" w:id="0">
    <w:p w14:paraId="48BDE39D" w14:textId="77777777" w:rsidR="007902D0" w:rsidRDefault="007902D0" w:rsidP="00E579C1">
      <w:pPr>
        <w:spacing w:after="0" w:line="240" w:lineRule="auto"/>
      </w:pPr>
      <w:r>
        <w:continuationSeparator/>
      </w:r>
    </w:p>
  </w:footnote>
  <w:footnote w:id="1">
    <w:p w14:paraId="6B6E902C" w14:textId="77777777" w:rsidR="00E579C1" w:rsidRPr="00E579C1" w:rsidRDefault="00E579C1" w:rsidP="00E5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E579C1">
        <w:rPr>
          <w:rFonts w:ascii="Times New Roman" w:hAnsi="Times New Roman" w:cs="Times New Roman"/>
          <w:sz w:val="24"/>
          <w:szCs w:val="24"/>
        </w:rPr>
        <w:t xml:space="preserve">BUCHTOVÁ, B. </w:t>
      </w:r>
      <w:r w:rsidRPr="00E579C1">
        <w:rPr>
          <w:rFonts w:ascii="Times New Roman" w:hAnsi="Times New Roman" w:cs="Times New Roman"/>
          <w:i/>
          <w:iCs/>
          <w:sz w:val="24"/>
          <w:szCs w:val="24"/>
        </w:rPr>
        <w:t>Nezaměstnanost: psychologický, ekonomický, a sociální problém</w:t>
      </w:r>
      <w:r w:rsidRPr="00E579C1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E579C1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579C1">
        <w:rPr>
          <w:rFonts w:ascii="Times New Roman" w:hAnsi="Times New Roman" w:cs="Times New Roman"/>
          <w:sz w:val="24"/>
          <w:szCs w:val="24"/>
        </w:rPr>
        <w:t>, 2002. 75 s. ISBN 80-247-9006-8.</w:t>
      </w:r>
    </w:p>
    <w:p w14:paraId="0B9DD2C3" w14:textId="77777777" w:rsidR="00E579C1" w:rsidRDefault="00E579C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B958" w14:textId="77777777" w:rsidR="007C59E1" w:rsidRDefault="007C59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7A7"/>
    <w:multiLevelType w:val="hybridMultilevel"/>
    <w:tmpl w:val="FC36501E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2510AFB"/>
    <w:multiLevelType w:val="hybridMultilevel"/>
    <w:tmpl w:val="D3FCFFB2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0FF02106"/>
    <w:multiLevelType w:val="hybridMultilevel"/>
    <w:tmpl w:val="3B9062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04902"/>
    <w:multiLevelType w:val="hybridMultilevel"/>
    <w:tmpl w:val="D0F29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631E"/>
    <w:multiLevelType w:val="multilevel"/>
    <w:tmpl w:val="6EA88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CB35BC"/>
    <w:multiLevelType w:val="hybridMultilevel"/>
    <w:tmpl w:val="7AEA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659E"/>
    <w:multiLevelType w:val="hybridMultilevel"/>
    <w:tmpl w:val="A290DC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D1C4F"/>
    <w:multiLevelType w:val="hybridMultilevel"/>
    <w:tmpl w:val="5E24E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01EBE"/>
    <w:multiLevelType w:val="hybridMultilevel"/>
    <w:tmpl w:val="44D2C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00EF7"/>
    <w:multiLevelType w:val="hybridMultilevel"/>
    <w:tmpl w:val="B40A6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4057E"/>
    <w:multiLevelType w:val="hybridMultilevel"/>
    <w:tmpl w:val="C652A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B052D"/>
    <w:multiLevelType w:val="hybridMultilevel"/>
    <w:tmpl w:val="840E9C8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A"/>
    <w:rsid w:val="00054E09"/>
    <w:rsid w:val="0009542A"/>
    <w:rsid w:val="000F0840"/>
    <w:rsid w:val="00131515"/>
    <w:rsid w:val="00161EEE"/>
    <w:rsid w:val="001D7937"/>
    <w:rsid w:val="0026118D"/>
    <w:rsid w:val="00290C18"/>
    <w:rsid w:val="002D47DF"/>
    <w:rsid w:val="00315475"/>
    <w:rsid w:val="00474817"/>
    <w:rsid w:val="00524838"/>
    <w:rsid w:val="00553998"/>
    <w:rsid w:val="005D2CEA"/>
    <w:rsid w:val="005D7C9A"/>
    <w:rsid w:val="005F42DB"/>
    <w:rsid w:val="006A540E"/>
    <w:rsid w:val="00730026"/>
    <w:rsid w:val="007902D0"/>
    <w:rsid w:val="007C59E1"/>
    <w:rsid w:val="0088206E"/>
    <w:rsid w:val="008A019B"/>
    <w:rsid w:val="008D0A72"/>
    <w:rsid w:val="00AB4633"/>
    <w:rsid w:val="00C0677F"/>
    <w:rsid w:val="00C47CFD"/>
    <w:rsid w:val="00C6201B"/>
    <w:rsid w:val="00CA0B48"/>
    <w:rsid w:val="00D336FA"/>
    <w:rsid w:val="00D50E4B"/>
    <w:rsid w:val="00D80A33"/>
    <w:rsid w:val="00D92B25"/>
    <w:rsid w:val="00E579C1"/>
    <w:rsid w:val="00E76B3D"/>
    <w:rsid w:val="00EA7703"/>
    <w:rsid w:val="00FB152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1470"/>
  <w15:chartTrackingRefBased/>
  <w15:docId w15:val="{51F7191B-6677-498B-9A84-54E2650A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793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793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7937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7937"/>
    <w:rPr>
      <w:rFonts w:ascii="Times New Roman" w:eastAsiaTheme="majorEastAsia" w:hAnsi="Times New Roman" w:cstheme="majorBid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D2C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118D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5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15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79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79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79C1"/>
    <w:rPr>
      <w:vertAlign w:val="superscript"/>
    </w:rPr>
  </w:style>
  <w:style w:type="paragraph" w:customStyle="1" w:styleId="normlntext">
    <w:name w:val="normální text"/>
    <w:basedOn w:val="Normln"/>
    <w:qFormat/>
    <w:rsid w:val="000F0840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9E1"/>
  </w:style>
  <w:style w:type="paragraph" w:styleId="Zpat">
    <w:name w:val="footer"/>
    <w:basedOn w:val="Normln"/>
    <w:link w:val="ZpatChar"/>
    <w:uiPriority w:val="99"/>
    <w:unhideWhenUsed/>
    <w:rsid w:val="007C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9E1"/>
  </w:style>
  <w:style w:type="paragraph" w:styleId="Obsah1">
    <w:name w:val="toc 1"/>
    <w:basedOn w:val="Normln"/>
    <w:next w:val="Normln"/>
    <w:autoRedefine/>
    <w:uiPriority w:val="39"/>
    <w:rsid w:val="00D50E4B"/>
    <w:pPr>
      <w:spacing w:after="0" w:line="360" w:lineRule="auto"/>
    </w:pPr>
    <w:rPr>
      <w:rFonts w:ascii="Times New (W1)" w:eastAsia="Times New Roman" w:hAnsi="Times New (W1)" w:cs="Times New Roman"/>
      <w:b/>
      <w:caps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D50E4B"/>
    <w:pPr>
      <w:spacing w:after="0" w:line="360" w:lineRule="auto"/>
      <w:ind w:left="238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D50E4B"/>
    <w:pPr>
      <w:spacing w:after="0" w:line="360" w:lineRule="auto"/>
      <w:ind w:left="482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Nadpisy-AbstraktObsah">
    <w:name w:val="Nadpisy - Abstrakt + Obsah"/>
    <w:basedOn w:val="Normln"/>
    <w:link w:val="Nadpisy-AbstraktObsahChar"/>
    <w:qFormat/>
    <w:rsid w:val="00D50E4B"/>
    <w:pPr>
      <w:spacing w:before="120" w:after="36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y-AbstraktObsahChar">
    <w:name w:val="Nadpisy - Abstrakt + Obsah Char"/>
    <w:link w:val="Nadpisy-AbstraktObsah"/>
    <w:rsid w:val="00D50E4B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paragraph" w:customStyle="1" w:styleId="Nadpisy">
    <w:name w:val="Nadpisy"/>
    <w:basedOn w:val="Nzev"/>
    <w:link w:val="NadpisyChar"/>
    <w:qFormat/>
    <w:rsid w:val="00D50E4B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  <w:lang w:eastAsia="cs-CZ"/>
    </w:rPr>
  </w:style>
  <w:style w:type="character" w:customStyle="1" w:styleId="NadpisyChar">
    <w:name w:val="Nadpisy Char"/>
    <w:link w:val="Nadpisy"/>
    <w:rsid w:val="00D50E4B"/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cs-CZ"/>
    </w:rPr>
  </w:style>
  <w:style w:type="paragraph" w:styleId="Seznamobrzk">
    <w:name w:val="table of figures"/>
    <w:basedOn w:val="Normln"/>
    <w:next w:val="Normln"/>
    <w:uiPriority w:val="99"/>
    <w:rsid w:val="00D50E4B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ce.com/" TargetMode="External"/><Relationship Id="rId13" Type="http://schemas.openxmlformats.org/officeDocument/2006/relationships/hyperlink" Target="https://portal.mpsv.cz/sz/obecne/prav_predpisy/akt_zneni/zakon_o_zamestnanosti_od_1_1_20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xt/charakteristika_okresu_karv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sz/zamest/dotace/ap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aktivnizivotaz.cz/ucetnictvi-danova-evidence-kur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evzdej.cz/" TargetMode="External"/><Relationship Id="rId14" Type="http://schemas.openxmlformats.org/officeDocument/2006/relationships/hyperlink" Target="https://theses.cz/id/aaarkr/STAG8388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>
  <b:Source>
    <b:Tag>etz2xxTXH74opeTa</b:Tag>
    <b:SourceType>Book</b:SourceType>
    <b:Author>
      <b:Author>
        <b:NameList xmlns:msxsl="urn:schemas-microsoft-com:xslt" xmlns:b="http://schemas.openxmlformats.org/officeDocument/2006/bibliography">
          <b:Person>
            <b:Last>Kocianová</b:Last>
            <b:First>Renata</b:First>
            <b:Middle/>
          </b:Person>
        </b:NameList>
      </b:Author>
    </b:Author>
    <b:ISBN>978-80-247-2497-3</b:ISBN>
    <b:Year>2010</b:Year>
    <b:Edition>1.</b:Edition>
    <b:City>Praha</b:City>
    <b:Publisher>Grada</b:Publisher>
    <b:CollectionTitle>Psyché (Grada)</b:CollectionTitle>
    <b:Title>Personální činnosti a metody personální práce</b:Title>
    <b:ShortTitle>Personální činnosti a metody personální práce</b:ShortTitle>
    <b:RefOrder>1</b:RefOrder>
  </b:Source>
  <b:Source>
    <b:Tag>I25vvjVAh9YyH5hI</b:Tag>
    <b:SourceType>Book</b:SourceType>
    <b:Author>
      <b:Author>
        <b:NameList xmlns:msxsl="urn:schemas-microsoft-com:xslt" xmlns:b="http://schemas.openxmlformats.org/officeDocument/2006/bibliography">
          <b:Person>
            <b:Last>Kolibová</b:Last>
            <b:First>Helena</b:First>
            <b:Middle/>
          </b:Person>
          <b:Person>
            <b:Last>Kubicová</b:Last>
            <b:First>Alina</b:First>
            <b:Middle/>
          </b:Person>
        </b:NameList>
      </b:Author>
    </b:Author>
    <b:ISBN>80-724-8321-8</b:ISBN>
    <b:Year>2005</b:Year>
    <b:Edition>1.</b:Edition>
    <b:City>Karviná</b:City>
    <b:Publisher>Slezská univerzita v Opavě, Obchodně podnikatelská fakulta v Karviné</b:Publisher>
    <b:Title>Trh práce a politika zaměstnanosti: distanční studijní opora</b:Title>
    <b:ShortTitle>Trh práce a politika zaměstnanosti</b:ShortTitle>
    <b:RefOrder>3</b:RefOrder>
  </b:Source>
  <b:Source>
    <b:Tag>mRrN0hsceDBNfP2x</b:Tag>
    <b:SourceType>Book</b:SourceType>
    <b:Author>
      <b:Author>
        <b:NameList xmlns:msxsl="urn:schemas-microsoft-com:xslt" xmlns:b="http://schemas.openxmlformats.org/officeDocument/2006/bibliography">
          <b:Person>
            <b:Last>Buchtová</b:Last>
            <b:First>Božena</b:First>
            <b:Middle/>
          </b:Person>
        </b:NameList>
      </b:Author>
    </b:Author>
    <b:ISBN>80-247-9006-8</b:ISBN>
    <b:Year>2002</b:Year>
    <b:Edition>Vyd. 1</b:Edition>
    <b:City>Praha</b:City>
    <b:Publisher>Grada</b:Publisher>
    <b:CollectionTitle>Psyché</b:CollectionTitle>
    <b:Title>Nezaměstnanost: psychologický, ekonomický, a sociální problém</b:Title>
    <b:ShortTitle>Nezaměstnanost</b:ShortTitle>
    <b:RefOrder>5</b:RefOrder>
  </b:Source>
</b:Sources>
</file>

<file path=customXml/itemProps1.xml><?xml version="1.0" encoding="utf-8"?>
<ds:datastoreItem xmlns:ds="http://schemas.openxmlformats.org/officeDocument/2006/customXml" ds:itemID="{66117438-3BB4-469F-8620-3E6791C5C935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3106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Petra</cp:lastModifiedBy>
  <cp:revision>2</cp:revision>
  <cp:lastPrinted>2021-10-01T05:28:00Z</cp:lastPrinted>
  <dcterms:created xsi:type="dcterms:W3CDTF">2021-11-03T08:13:00Z</dcterms:created>
  <dcterms:modified xsi:type="dcterms:W3CDTF">2021-11-03T08:13:00Z</dcterms:modified>
</cp:coreProperties>
</file>