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94" w:rsidRPr="00614503" w:rsidRDefault="00D72494" w:rsidP="00D72494">
      <w:pPr>
        <w:pStyle w:val="Normlnweb"/>
        <w:ind w:firstLine="0"/>
        <w:jc w:val="center"/>
        <w:rPr>
          <w:rStyle w:val="Nzevknihy"/>
        </w:rPr>
      </w:pPr>
      <w:r w:rsidRPr="00A062B0">
        <w:rPr>
          <w:rStyle w:val="Nzevknihy"/>
        </w:rPr>
        <w:t>Hotelnictví</w:t>
      </w:r>
    </w:p>
    <w:p w:rsidR="00D72494" w:rsidRPr="00DE4DC1" w:rsidRDefault="00D72494" w:rsidP="00D72494">
      <w:pPr>
        <w:pStyle w:val="Normlnweb"/>
        <w:jc w:val="center"/>
        <w:rPr>
          <w:rStyle w:val="Siln"/>
          <w:rFonts w:ascii="Tahoma" w:hAnsi="Tahoma" w:cs="Tahoma"/>
          <w:sz w:val="18"/>
          <w:szCs w:val="18"/>
        </w:rPr>
      </w:pPr>
      <w:r w:rsidRPr="00DE4DC1">
        <w:rPr>
          <w:rStyle w:val="Siln"/>
          <w:rFonts w:ascii="Tahoma" w:hAnsi="Tahoma" w:cs="Tahoma"/>
          <w:caps/>
          <w:sz w:val="18"/>
          <w:szCs w:val="18"/>
        </w:rPr>
        <w:t>Teoretická zkouška z ekonomických předmětů</w:t>
      </w:r>
      <w:r w:rsidRPr="00614503">
        <w:rPr>
          <w:rStyle w:val="Siln"/>
          <w:rFonts w:ascii="Tahoma" w:hAnsi="Tahoma" w:cs="Tahoma"/>
          <w:sz w:val="18"/>
          <w:szCs w:val="18"/>
        </w:rPr>
        <w:t xml:space="preserve"> </w:t>
      </w:r>
      <w:r w:rsidRPr="00DE4DC1">
        <w:rPr>
          <w:rStyle w:val="Siln"/>
          <w:rFonts w:ascii="Tahoma" w:hAnsi="Tahoma" w:cs="Tahoma"/>
          <w:sz w:val="18"/>
          <w:szCs w:val="18"/>
        </w:rPr>
        <w:t>(TZEP)</w:t>
      </w:r>
    </w:p>
    <w:p w:rsidR="00D72494" w:rsidRPr="00C40C09" w:rsidRDefault="00D72494" w:rsidP="00D72494">
      <w:pPr>
        <w:pStyle w:val="Normlnweb"/>
        <w:jc w:val="center"/>
        <w:rPr>
          <w:b/>
          <w:bCs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1. Úvod do problematiky účetnictví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ab/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předmět účetnictví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zásady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jednotky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účetnictví, účetní knihy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právní úprava účetnictví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 osnova, účtový rozvrh, účetní období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doklady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2. Základní ekonomické pojmy</w:t>
      </w:r>
    </w:p>
    <w:p w:rsidR="00D72494" w:rsidRPr="00DE4DC1" w:rsidRDefault="00D72494" w:rsidP="00D72494">
      <w:pPr>
        <w:pStyle w:val="Odstavecseseznamem"/>
        <w:spacing w:line="240" w:lineRule="auto"/>
        <w:ind w:left="0"/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 základní definice ekonomie a její rozdělení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ekonomické subjekty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základní ekonomické systémy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potřeby, statky a služby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výroba a výrobní proces</w:t>
      </w:r>
    </w:p>
    <w:p w:rsidR="00D72494" w:rsidRPr="00DE4DC1" w:rsidRDefault="00D72494" w:rsidP="00D72494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hospodářský proces</w:t>
      </w: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3. Hospodářská politika státu, státní rozpočet, daně a jejich význam</w:t>
      </w:r>
    </w:p>
    <w:p w:rsidR="00D72494" w:rsidRPr="00DE4DC1" w:rsidRDefault="00D72494" w:rsidP="00D72494">
      <w:pPr>
        <w:pStyle w:val="Odstavecseseznamem"/>
        <w:spacing w:line="240" w:lineRule="auto"/>
        <w:ind w:left="0"/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Magický čtyřúhelník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Sektory národního hospodářství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Nástroje hospodářské politiky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státního rozpočtu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Fiskální politika – příjmy a výdaje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Daňová soustava, rozdělení daní v ČR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4. Trh, tržní mechanismus a jeho fungování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definice trhu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charakteristika nabídky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charakteristika poptávky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tržní rovnováha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tržní selhání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5. Rozvaha podniku, účet a jeho podstata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druhy rozvahy</w:t>
      </w: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aktiva a pasiva</w:t>
      </w: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funkce rozvahy, rovnice</w:t>
      </w: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 a jeho členění</w:t>
      </w: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zásady účtování na účtech</w:t>
      </w:r>
    </w:p>
    <w:p w:rsidR="00D72494" w:rsidRPr="00DE4DC1" w:rsidRDefault="00D72494" w:rsidP="00D72494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zjištění obratů a konečného zůstatku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6. Nezaměstnanost a inflace jako makroekonomické ukazatele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nezaměstnanosti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Typy, druhy a příčiny nezaměstnanosti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lastRenderedPageBreak/>
        <w:t>Míra nezaměstnanosti, aktuální výše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inflace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Druhy a příčiny vzniku inflace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Vliv inflace na ekonomiku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Deflace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Aktuální výše inflace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Sociální politika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7. Podnik, živnostenské podnikání a obchodní společnosti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podniku, podnikatele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FO a PO 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Zahájení, vznik a zrušení podnikání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Obchodní firma, prokura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živnosti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Druhy živností, podmínky pro udělení živností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Živnostenský a obchodní rejstřík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Obchodní korporace – rozdělení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Definice obchodních společností (v.o.s., </w:t>
      </w:r>
      <w:proofErr w:type="gramStart"/>
      <w:r w:rsidRPr="00DE4DC1">
        <w:rPr>
          <w:rFonts w:ascii="Tahoma" w:hAnsi="Tahoma" w:cs="Tahoma"/>
          <w:sz w:val="18"/>
          <w:szCs w:val="18"/>
        </w:rPr>
        <w:t>k.s.</w:t>
      </w:r>
      <w:proofErr w:type="gramEnd"/>
      <w:r w:rsidRPr="00DE4DC1">
        <w:rPr>
          <w:rFonts w:ascii="Tahoma" w:hAnsi="Tahoma" w:cs="Tahoma"/>
          <w:sz w:val="18"/>
          <w:szCs w:val="18"/>
        </w:rPr>
        <w:t>, s.r.o., a.s.)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Družstva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Státní podnik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Nadace a neziskové organizace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8. Účtování dlouhodobého majetku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členění dlouhodobého majetku</w:t>
      </w: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oceňování a způsoby pořízení dlouhodobého majetku</w:t>
      </w: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pořízení dlouhodobého majetku</w:t>
      </w: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opotřebení, odpisy dlouhodobého majetku a jejich účtování</w:t>
      </w: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vyřazení dlouhodobého majetku</w:t>
      </w:r>
    </w:p>
    <w:p w:rsidR="00D72494" w:rsidRPr="00DE4DC1" w:rsidRDefault="00D72494" w:rsidP="00D72494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dlouhodobého majetku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9. Výrobní a odbytová činnost podniku</w:t>
      </w: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výrobní činnosti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Fáze a členění výroby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Bezpečnost práce, jakost výroby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odbytové činnosti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Struktura odbytové činnosti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10. Majetková a kapitálová struktura podniku, hospodaření a financování podniku</w:t>
      </w: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majetku firmy podle druhů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majetku podle zdrojů krytí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dlouhodobého majetku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Oceňování DM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Způsoby pořízení DM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Odpisy a technické zhodnocení, opotřebení DM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DM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Vyřazení DM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Hospodářský výsledek podniku, zisk/ztráta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nákladů firmy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výnosů firmy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lastRenderedPageBreak/>
        <w:t>Finanční činnost podniku – členění a zdroje financování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11. Účtování zásob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členění zásob</w:t>
      </w: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oceňování zásob</w:t>
      </w: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účtování zásob pořízení způsobem A </w:t>
      </w:r>
      <w:proofErr w:type="spellStart"/>
      <w:r w:rsidRPr="00DE4DC1">
        <w:rPr>
          <w:rFonts w:ascii="Tahoma" w:hAnsi="Tahoma" w:cs="Tahoma"/>
          <w:sz w:val="18"/>
          <w:szCs w:val="18"/>
        </w:rPr>
        <w:t>a</w:t>
      </w:r>
      <w:proofErr w:type="spellEnd"/>
      <w:r w:rsidRPr="00DE4DC1">
        <w:rPr>
          <w:rFonts w:ascii="Tahoma" w:hAnsi="Tahoma" w:cs="Tahoma"/>
          <w:sz w:val="18"/>
          <w:szCs w:val="18"/>
        </w:rPr>
        <w:t xml:space="preserve"> B</w:t>
      </w: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prodeje a vyskladnění nakupovaných zásob</w:t>
      </w: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inventura, inventarizace, účtování inventarizačních rozdílů</w:t>
      </w:r>
    </w:p>
    <w:p w:rsidR="00D72494" w:rsidRPr="00DE4DC1" w:rsidRDefault="00D72494" w:rsidP="00D72494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zásob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12. Zahraniční obchod, EU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zahraničního obchodu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Formy zahraničního obchodu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Vnější obchodní politika + metody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Dva pohledy na zahraniční obchod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Vnější měnová politika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Vznik EU a její podstata 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Zakládající státy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Aktuální počet členských států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Orgány EU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proofErr w:type="spellStart"/>
      <w:r w:rsidRPr="00DE4DC1">
        <w:rPr>
          <w:rFonts w:ascii="Tahoma" w:hAnsi="Tahoma" w:cs="Tahoma"/>
          <w:sz w:val="18"/>
          <w:szCs w:val="18"/>
        </w:rPr>
        <w:t>Brexit</w:t>
      </w:r>
      <w:proofErr w:type="spellEnd"/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13. Personální a mzdová politika podniku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personální činnosti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Trh práce – kde hledat?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Výběr zaměstnanců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Pracovní poměr – vznik a zánik, odstupné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Personální procesy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Personální písemnosti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Mzdová politika podniku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Teorie výpočtu mzdy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14. Účtování na finančních účtech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účtů 2. účtové třídy</w:t>
      </w:r>
    </w:p>
    <w:p w:rsidR="00D72494" w:rsidRPr="00DE4DC1" w:rsidRDefault="00D72494" w:rsidP="00D72494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druhy platebního styku</w:t>
      </w:r>
    </w:p>
    <w:p w:rsidR="00D72494" w:rsidRPr="00DE4DC1" w:rsidRDefault="00D72494" w:rsidP="00D72494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pokladna – charakteristika, doklady, inventura, inventarizace, pokladní limit, účtování</w:t>
      </w:r>
    </w:p>
    <w:p w:rsidR="00D72494" w:rsidRPr="00DE4DC1" w:rsidRDefault="00D72494" w:rsidP="00D72494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ceniny - druhy, účtování při nákupu a výdeji do spotřeby, inventarizace</w:t>
      </w:r>
    </w:p>
    <w:p w:rsidR="00D72494" w:rsidRPr="00DE4DC1" w:rsidRDefault="00D72494" w:rsidP="00D72494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bankovní účty – účtování, doklady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15. Investiční a zásobovací činnost podniku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investic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Způsoby pořízení investic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Oběžný majetek – dělení, oceňování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Zásobování – typy zásob, evidence OM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Zásobovací činnost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Metoda ABC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16. Účtování pohledávek a závazků, mzdové účetnictví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lastRenderedPageBreak/>
        <w:t>charakteristika pohledávek a závazků</w:t>
      </w: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pohledávek a závazků</w:t>
      </w: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a splatnost pohledávek a závazků</w:t>
      </w: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doklady spojené s účtováním pohledávek a závazků</w:t>
      </w: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mzda, hrubá mzda, čistá mzda, srážky ze mzdy</w:t>
      </w:r>
    </w:p>
    <w:p w:rsidR="00D72494" w:rsidRPr="00DE4DC1" w:rsidRDefault="00D72494" w:rsidP="00D72494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výpočet a účtování čisté mzdy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17. Marketingová činnost a cenová politika podniku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marketingu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Marketingové koncepce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Marketingové analýzy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Marketingový mix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ceny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Metody stanovení ceny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Cenové strategie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Psychologické aspekty stanovení ceny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Nástroje pro podporu prodeje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proofErr w:type="spellStart"/>
      <w:r w:rsidRPr="00DE4DC1">
        <w:rPr>
          <w:rFonts w:ascii="Tahoma" w:hAnsi="Tahoma" w:cs="Tahoma"/>
          <w:sz w:val="18"/>
          <w:szCs w:val="18"/>
        </w:rPr>
        <w:t>Product</w:t>
      </w:r>
      <w:proofErr w:type="spellEnd"/>
      <w:r w:rsidRPr="00DE4DC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E4DC1">
        <w:rPr>
          <w:rFonts w:ascii="Tahoma" w:hAnsi="Tahoma" w:cs="Tahoma"/>
          <w:sz w:val="18"/>
          <w:szCs w:val="18"/>
        </w:rPr>
        <w:t>placement</w:t>
      </w:r>
      <w:proofErr w:type="spellEnd"/>
      <w:r w:rsidRPr="00DE4DC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E4DC1">
        <w:rPr>
          <w:rFonts w:ascii="Tahoma" w:hAnsi="Tahoma" w:cs="Tahoma"/>
          <w:sz w:val="18"/>
          <w:szCs w:val="18"/>
        </w:rPr>
        <w:t>Branding</w:t>
      </w:r>
      <w:proofErr w:type="spellEnd"/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18. Účtování nákladů a výnosů</w:t>
      </w: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pojmy náklad, výdaj</w:t>
      </w: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pojmy výnos, příjem</w:t>
      </w: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nákladů a výnosů</w:t>
      </w: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zásady účtování nákladů a výnosů</w:t>
      </w: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na nákladových a výnosových účtech</w:t>
      </w:r>
    </w:p>
    <w:p w:rsidR="00D72494" w:rsidRPr="00DE4DC1" w:rsidRDefault="00D72494" w:rsidP="00D72494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výsledek hospodaření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19. Finanční trh, bankovní soustava a bankovní služby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peněz – formy, historický vývoj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Finanční trh – rozdělení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Cenné papíry – definice, druhy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Burza cenných papírů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Bankovní soustava ČR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ČNB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Pasivní a aktivní bankovní operace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Platební nástroje</w:t>
      </w:r>
    </w:p>
    <w:p w:rsidR="00D72494" w:rsidRPr="00DE4DC1" w:rsidRDefault="00D72494" w:rsidP="00D72494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Pojišťovnictví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spacing w:line="240" w:lineRule="auto"/>
        <w:ind w:left="0"/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20. Účtování v účetním programu Pohoda</w:t>
      </w:r>
    </w:p>
    <w:p w:rsidR="00D72494" w:rsidRPr="00DE4DC1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založení firmy</w:t>
      </w: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sestavení rozvahy</w:t>
      </w: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zaúčtování počátečních stavů</w:t>
      </w: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otevření účetních knih</w:t>
      </w: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dle příslušných účetních dokladů</w:t>
      </w:r>
    </w:p>
    <w:p w:rsidR="00D72494" w:rsidRPr="00DE4DC1" w:rsidRDefault="00D72494" w:rsidP="00D72494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orientace v knihovnách</w:t>
      </w:r>
    </w:p>
    <w:p w:rsidR="00D72494" w:rsidRDefault="00D72494" w:rsidP="00D72494">
      <w:pPr>
        <w:numPr>
          <w:ilvl w:val="0"/>
          <w:numId w:val="1"/>
        </w:numPr>
        <w:spacing w:before="100" w:beforeAutospacing="1" w:line="312" w:lineRule="auto"/>
        <w:ind w:left="300" w:right="90"/>
        <w:rPr>
          <w:rFonts w:ascii="Tahoma" w:hAnsi="Tahoma" w:cs="Tahoma"/>
          <w:sz w:val="18"/>
          <w:szCs w:val="18"/>
        </w:rPr>
      </w:pPr>
      <w:r w:rsidRPr="00866623">
        <w:rPr>
          <w:rFonts w:ascii="Tahoma" w:hAnsi="Tahoma" w:cs="Tahoma"/>
          <w:sz w:val="18"/>
          <w:szCs w:val="18"/>
        </w:rPr>
        <w:t xml:space="preserve"> </w:t>
      </w:r>
    </w:p>
    <w:p w:rsidR="00D72494" w:rsidRPr="00866623" w:rsidRDefault="00D72494" w:rsidP="00D72494"/>
    <w:p w:rsidR="00D72494" w:rsidRPr="00800152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800152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Hotelnictví</w:t>
      </w:r>
    </w:p>
    <w:p w:rsidR="00D72494" w:rsidRPr="00A062B0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Pr="00800152" w:rsidRDefault="00D72494" w:rsidP="00D72494">
      <w:pPr>
        <w:pStyle w:val="Nadpis3"/>
        <w:jc w:val="center"/>
        <w:rPr>
          <w:rStyle w:val="Nzevknihy"/>
          <w:b/>
          <w:smallCaps w:val="0"/>
          <w:color w:val="auto"/>
          <w:sz w:val="18"/>
          <w:szCs w:val="18"/>
        </w:rPr>
      </w:pPr>
      <w:r w:rsidRPr="00800152">
        <w:rPr>
          <w:rStyle w:val="Nzevknihy"/>
          <w:b/>
          <w:color w:val="auto"/>
          <w:sz w:val="18"/>
          <w:szCs w:val="18"/>
        </w:rPr>
        <w:t>Teoretická zkouška z odborných předmětů (TZOP)</w:t>
      </w: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Charakteristika cestovního ruchu, úvod, dělení CR, formy a druhy CR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Právní úprava podnikání v CR, katalog CK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Služby CR a technika poskytování služeb CR cestovní kanceláří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Cestovní kancelář – vznik a vývoj, činnost, tvorba produktu CK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Dopravní služby v cestovním ruchu, letecká, silniční, železniční, vodní doprava, ostatní druhy dopravy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Ostatní služby CR- pasové, vízové, celní, pojišťovací, peněžní, zdravotní, průvodcovské, směnárenské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Lázně a lázeňské služby - služby lázeňské, regionální lázeňské produkty lázní ČR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 xml:space="preserve">Specifické formy CR – CR dětí a mládeže, seniorský CR, adrenalinový, náboženský, venkovský, lovecký CR, městský CR, cykloturistika, novodobé formy 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Regionální produkty CR – oblasti CR v ČR - Praha, lázeňský místopis ČR, Krkonoše, Šumava, Jeseníky, Beskydy, Valašsko a Slezsko, památky UNESCO v ČR</w:t>
      </w:r>
    </w:p>
    <w:p w:rsidR="00D72494" w:rsidRPr="0005766E" w:rsidRDefault="00D72494" w:rsidP="00D72494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Management a marketing CR, globální distribuční systémy, informační technologie v cestovním ruchu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Kategorizace a klasifikace hotelů, certifikace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Hotelový management, hotelové řetězce tuzemské a zahraniční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Ubytovací úsek hotelu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  <w:shd w:val="clear" w:color="auto" w:fill="FFFFFF"/>
        </w:rPr>
        <w:t>Rezervační systém PREVIO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Gastronomický úsek hotelu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Technický management, ochrana hostů a jejich majetku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Práce s hostem – doplňkové služby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Nápojová gastronomie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Technika obsluhy</w:t>
      </w:r>
    </w:p>
    <w:p w:rsidR="00D72494" w:rsidRPr="00BC070D" w:rsidRDefault="00D72494" w:rsidP="00D72494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Výživa v organismu</w:t>
      </w:r>
    </w:p>
    <w:p w:rsidR="00D72494" w:rsidRPr="0032590A" w:rsidRDefault="00D72494" w:rsidP="00D72494">
      <w:pPr>
        <w:spacing w:after="100" w:afterAutospacing="1"/>
        <w:rPr>
          <w:color w:val="FF0000"/>
        </w:rPr>
      </w:pPr>
    </w:p>
    <w:p w:rsidR="00D72494" w:rsidRDefault="00D72494" w:rsidP="00D72494">
      <w:pPr>
        <w:pStyle w:val="Nadpis3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Pr="00800152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800152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Hotelnictví</w:t>
      </w: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Pr="0028374F" w:rsidRDefault="00D72494" w:rsidP="00D72494">
      <w:pPr>
        <w:pStyle w:val="Nadpis3"/>
        <w:jc w:val="center"/>
        <w:rPr>
          <w:rStyle w:val="Nzevknihy"/>
          <w:b/>
          <w:smallCaps w:val="0"/>
          <w:color w:val="auto"/>
          <w:sz w:val="18"/>
          <w:szCs w:val="18"/>
        </w:rPr>
      </w:pPr>
      <w:r w:rsidRPr="0028374F">
        <w:rPr>
          <w:rStyle w:val="Nzevknihy"/>
          <w:b/>
          <w:color w:val="auto"/>
          <w:sz w:val="18"/>
          <w:szCs w:val="18"/>
        </w:rPr>
        <w:t>Praktická zkouška z odborných předmětů (PZOP)</w:t>
      </w:r>
    </w:p>
    <w:p w:rsidR="00D72494" w:rsidRPr="00A062B0" w:rsidRDefault="00D72494" w:rsidP="00D72494">
      <w:pPr>
        <w:pStyle w:val="Nadpis3"/>
        <w:rPr>
          <w:rStyle w:val="Nzevknihy"/>
          <w:smallCaps w:val="0"/>
          <w:color w:val="auto"/>
          <w:sz w:val="18"/>
          <w:szCs w:val="18"/>
        </w:rPr>
      </w:pPr>
    </w:p>
    <w:p w:rsidR="00790550" w:rsidRPr="00790550" w:rsidRDefault="00D72494" w:rsidP="00790550">
      <w:pPr>
        <w:spacing w:before="100" w:beforeAutospacing="1" w:after="100" w:afterAutospacing="1"/>
        <w:rPr>
          <w:rFonts w:ascii="Tahoma" w:hAnsi="Tahoma" w:cs="Tahoma"/>
          <w:b/>
          <w:sz w:val="18"/>
          <w:szCs w:val="18"/>
        </w:rPr>
      </w:pPr>
      <w:r w:rsidRPr="00703171">
        <w:rPr>
          <w:rFonts w:ascii="Tahoma" w:hAnsi="Tahoma" w:cs="Tahoma"/>
          <w:b/>
          <w:sz w:val="18"/>
          <w:szCs w:val="18"/>
        </w:rPr>
        <w:t>Hotelový provoz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1. Velikonoční hodování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2. Pivo jako náš národní nápoj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3. Moravskoslezské pochoutky aneb pokrmy našich babiček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4. Máj - lásky čas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:rsid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222222"/>
          <w:sz w:val="18"/>
          <w:szCs w:val="18"/>
          <w:u w:val="single"/>
          <w:lang w:eastAsia="cs-CZ"/>
        </w:rPr>
      </w:pPr>
      <w:r w:rsidRPr="00790550">
        <w:rPr>
          <w:rFonts w:ascii="Tahoma" w:eastAsia="Times New Roman" w:hAnsi="Tahoma" w:cs="Tahoma"/>
          <w:b/>
          <w:color w:val="222222"/>
          <w:sz w:val="18"/>
          <w:szCs w:val="18"/>
          <w:u w:val="single"/>
          <w:lang w:eastAsia="cs-CZ"/>
        </w:rPr>
        <w:t>Cestovní ruch: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222222"/>
          <w:sz w:val="18"/>
          <w:szCs w:val="18"/>
          <w:lang w:eastAsia="cs-CZ"/>
        </w:rPr>
      </w:pP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u w:val="single"/>
          <w:lang w:eastAsia="cs-CZ"/>
        </w:rPr>
        <w:t>zájezdy: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1. Hradec Králové - město dvou tváří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2. Architektonické skvosty Dušana Jurkoviče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3. Zážitkový cestovní ruch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4. Vánoční Krakov a Wieliczka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u w:val="single"/>
          <w:lang w:eastAsia="cs-CZ"/>
        </w:rPr>
        <w:t>projektové dny: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Velikonoce ve světě i u nás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Pivo jako náš národní nápoj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Moravskoslezské pochoutky aneb pokrmy našich babiček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Máj - lásky čas</w:t>
      </w:r>
    </w:p>
    <w:p w:rsidR="00790550" w:rsidRPr="00790550" w:rsidRDefault="00790550" w:rsidP="00790550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790550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Exotika</w:t>
      </w:r>
    </w:p>
    <w:p w:rsidR="00D72494" w:rsidRPr="00A5595E" w:rsidRDefault="00D72494" w:rsidP="00D72494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:rsidR="00D72494" w:rsidRPr="0032590A" w:rsidRDefault="00D72494" w:rsidP="00D7249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32590A">
        <w:rPr>
          <w:rFonts w:ascii="Arial" w:hAnsi="Arial" w:cs="Arial"/>
          <w:color w:val="FF0000"/>
          <w:sz w:val="24"/>
          <w:szCs w:val="24"/>
        </w:rPr>
        <w:tab/>
      </w:r>
      <w:r w:rsidRPr="0032590A">
        <w:rPr>
          <w:rFonts w:ascii="Arial" w:hAnsi="Arial" w:cs="Arial"/>
          <w:color w:val="FF0000"/>
          <w:sz w:val="24"/>
          <w:szCs w:val="24"/>
        </w:rPr>
        <w:tab/>
      </w:r>
      <w:r w:rsidRPr="0032590A">
        <w:rPr>
          <w:rFonts w:ascii="Arial" w:hAnsi="Arial" w:cs="Arial"/>
          <w:color w:val="FF0000"/>
          <w:sz w:val="24"/>
          <w:szCs w:val="24"/>
        </w:rPr>
        <w:tab/>
      </w:r>
      <w:r w:rsidRPr="0032590A">
        <w:rPr>
          <w:rFonts w:ascii="Arial" w:hAnsi="Arial" w:cs="Arial"/>
          <w:color w:val="FF0000"/>
          <w:sz w:val="24"/>
          <w:szCs w:val="24"/>
        </w:rPr>
        <w:tab/>
      </w:r>
    </w:p>
    <w:p w:rsidR="00D72494" w:rsidRPr="0032590A" w:rsidRDefault="00D72494" w:rsidP="00D72494">
      <w:pPr>
        <w:shd w:val="clear" w:color="auto" w:fill="FFFFFF"/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Default="00D72494" w:rsidP="00D72494">
      <w:pPr>
        <w:pStyle w:val="Nadpis3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Default="00D72494" w:rsidP="00D72494">
      <w:pPr>
        <w:pStyle w:val="Nadpis3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Pr="004658E1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4658E1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Obchodní akademie</w:t>
      </w:r>
    </w:p>
    <w:p w:rsidR="00D72494" w:rsidRPr="00A062B0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:rsidR="00D72494" w:rsidRPr="00614503" w:rsidRDefault="00D72494" w:rsidP="00D72494">
      <w:pPr>
        <w:pStyle w:val="Normlnweb"/>
        <w:jc w:val="center"/>
        <w:rPr>
          <w:rFonts w:ascii="Tahoma" w:hAnsi="Tahoma" w:cs="Tahoma"/>
          <w:sz w:val="18"/>
          <w:szCs w:val="18"/>
        </w:rPr>
      </w:pPr>
      <w:r w:rsidRPr="00763EC5">
        <w:rPr>
          <w:rStyle w:val="Siln"/>
          <w:rFonts w:ascii="Tahoma" w:hAnsi="Tahoma" w:cs="Tahoma"/>
          <w:caps/>
          <w:sz w:val="18"/>
          <w:szCs w:val="18"/>
        </w:rPr>
        <w:t>Teoretická zkouška z Ekonomiky</w:t>
      </w:r>
      <w:r w:rsidRPr="00614503">
        <w:rPr>
          <w:rFonts w:ascii="Tahoma" w:hAnsi="Tahoma" w:cs="Tahoma"/>
          <w:sz w:val="18"/>
          <w:szCs w:val="18"/>
        </w:rPr>
        <w:t xml:space="preserve"> </w:t>
      </w:r>
      <w:r w:rsidRPr="00614503">
        <w:rPr>
          <w:rFonts w:ascii="Tahoma" w:hAnsi="Tahoma" w:cs="Tahoma"/>
          <w:b/>
          <w:sz w:val="18"/>
          <w:szCs w:val="18"/>
        </w:rPr>
        <w:t>(TZE)</w:t>
      </w:r>
    </w:p>
    <w:p w:rsidR="00D72494" w:rsidRPr="00763EC5" w:rsidRDefault="00D72494" w:rsidP="00D72494">
      <w:pPr>
        <w:spacing w:after="240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1/ Základní ekonomické pojmy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ekonomie a ekonomika, vývoj ekonomické teorie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dělba práce 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potřeba, statek, služba 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hospodářský proces 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hranice produkčních možností </w:t>
      </w:r>
    </w:p>
    <w:p w:rsidR="00D72494" w:rsidRPr="00763EC5" w:rsidRDefault="00D72494" w:rsidP="00D72494">
      <w:pPr>
        <w:numPr>
          <w:ilvl w:val="0"/>
          <w:numId w:val="15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výrobní faktory, peníze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2/ Trh</w:t>
      </w:r>
    </w:p>
    <w:p w:rsidR="00D72494" w:rsidRPr="00763EC5" w:rsidRDefault="00D72494" w:rsidP="00D72494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trh a jeho funkce, typy trhů, subjekty trhu </w:t>
      </w:r>
    </w:p>
    <w:p w:rsidR="00D72494" w:rsidRPr="00763EC5" w:rsidRDefault="00D72494" w:rsidP="00D72494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základní elementy trhu: nabídka, poptávka </w:t>
      </w:r>
    </w:p>
    <w:p w:rsidR="00D72494" w:rsidRPr="00763EC5" w:rsidRDefault="00D72494" w:rsidP="00D72494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faktory ovlivňující nabídku a poptávku </w:t>
      </w:r>
    </w:p>
    <w:p w:rsidR="00D72494" w:rsidRPr="00763EC5" w:rsidRDefault="00D72494" w:rsidP="00D72494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rovnováha trhu, tržní a rovnovážná cena </w:t>
      </w:r>
    </w:p>
    <w:p w:rsidR="00D72494" w:rsidRPr="00763EC5" w:rsidRDefault="00D72494" w:rsidP="00D72494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dokonalá a nedokonalá konkurence (monopol, oligopol, monopolistická konkurence)</w:t>
      </w:r>
    </w:p>
    <w:p w:rsidR="00D72494" w:rsidRPr="00763EC5" w:rsidRDefault="00D72494" w:rsidP="00D72494">
      <w:pPr>
        <w:numPr>
          <w:ilvl w:val="0"/>
          <w:numId w:val="16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tržní selhání (externality, veřejné statky)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 </w:t>
      </w:r>
      <w:r w:rsidRPr="00763EC5">
        <w:rPr>
          <w:rFonts w:ascii="Tahoma" w:hAnsi="Tahoma" w:cs="Tahoma"/>
          <w:b/>
          <w:bCs/>
          <w:sz w:val="18"/>
          <w:szCs w:val="18"/>
        </w:rPr>
        <w:t xml:space="preserve">3/ Makroekonomie </w:t>
      </w:r>
    </w:p>
    <w:p w:rsidR="00D72494" w:rsidRPr="00763EC5" w:rsidRDefault="00D72494" w:rsidP="00D72494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Národní hospodářství </w:t>
      </w:r>
    </w:p>
    <w:p w:rsidR="00D72494" w:rsidRPr="00763EC5" w:rsidRDefault="00D72494" w:rsidP="00D72494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struktura NH – sektorová, podle EU</w:t>
      </w:r>
    </w:p>
    <w:p w:rsidR="00D72494" w:rsidRPr="00763EC5" w:rsidRDefault="00D72494" w:rsidP="00D72494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ekonomický růst a hospodářský cyklus </w:t>
      </w:r>
    </w:p>
    <w:p w:rsidR="00D72494" w:rsidRPr="00763EC5" w:rsidRDefault="00D72494" w:rsidP="00D72494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rozdělení ekonomických systémů (zvykový, tržní, příkazový, smíšený)</w:t>
      </w:r>
    </w:p>
    <w:p w:rsidR="00D72494" w:rsidRPr="00763EC5" w:rsidRDefault="00D72494" w:rsidP="00D72494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základní makroekonomické ukazatele – inflace, nezaměstnanost, HDP, HNP </w:t>
      </w:r>
    </w:p>
    <w:p w:rsidR="00D72494" w:rsidRPr="00763EC5" w:rsidRDefault="00D72494" w:rsidP="00D72494">
      <w:pPr>
        <w:numPr>
          <w:ilvl w:val="0"/>
          <w:numId w:val="17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metody výpočtu HDP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4/ Podnikání, živnost</w:t>
      </w:r>
    </w:p>
    <w:p w:rsidR="00D72494" w:rsidRPr="00763EC5" w:rsidRDefault="00D72494" w:rsidP="00D72494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definice podnikání, legislativa </w:t>
      </w:r>
    </w:p>
    <w:p w:rsidR="00D72494" w:rsidRPr="00763EC5" w:rsidRDefault="00D72494" w:rsidP="00D72494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charakteristika FO a PO</w:t>
      </w:r>
    </w:p>
    <w:p w:rsidR="00D72494" w:rsidRPr="00763EC5" w:rsidRDefault="00D72494" w:rsidP="00D72494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vznik a zánik živnostenského podnikání</w:t>
      </w:r>
    </w:p>
    <w:p w:rsidR="00D72494" w:rsidRPr="00763EC5" w:rsidRDefault="00D72494" w:rsidP="00D72494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definice živnosti, podmínky provozování živnosti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:rsidR="00D72494" w:rsidRPr="00763EC5" w:rsidRDefault="00D72494" w:rsidP="00D72494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druhy živností, živnostenské oprávnění, živnostenský rejstřík, odpovědný zástupce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:rsidR="00D72494" w:rsidRPr="00763EC5" w:rsidRDefault="00D72494" w:rsidP="00D72494">
      <w:pPr>
        <w:numPr>
          <w:ilvl w:val="0"/>
          <w:numId w:val="18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výhody a nevýhody podnikatele-fyzické osoby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5/ Obchodní korporace</w:t>
      </w:r>
    </w:p>
    <w:p w:rsidR="00D72494" w:rsidRPr="00763EC5" w:rsidRDefault="00D72494" w:rsidP="00D72494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pojem a prameny obchodního práva</w:t>
      </w:r>
    </w:p>
    <w:p w:rsidR="00D72494" w:rsidRPr="00763EC5" w:rsidRDefault="00D72494" w:rsidP="00D72494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založení, vznik, zrušení a zánik obchodní společnosti </w:t>
      </w:r>
    </w:p>
    <w:p w:rsidR="00D72494" w:rsidRPr="00763EC5" w:rsidRDefault="00D72494" w:rsidP="00D72494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obchodní společnosti, jejich členění</w:t>
      </w:r>
    </w:p>
    <w:p w:rsidR="00D72494" w:rsidRPr="00763EC5" w:rsidRDefault="00D72494" w:rsidP="00D72494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obchodní společnosti osobní, kapitálové</w:t>
      </w:r>
    </w:p>
    <w:p w:rsidR="00D72494" w:rsidRPr="00763EC5" w:rsidRDefault="00D72494" w:rsidP="00D72494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pojmy: obchodní rejstřík základní kapitál, akcie, kmenové listy, ážio, dividenda, tantiéma, statutární orgány, kontrolní orgány  </w:t>
      </w:r>
    </w:p>
    <w:p w:rsidR="00D72494" w:rsidRPr="00763EC5" w:rsidRDefault="00D72494" w:rsidP="00D72494">
      <w:pPr>
        <w:numPr>
          <w:ilvl w:val="0"/>
          <w:numId w:val="19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družstvo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6/ Hospodaření se zásobami</w:t>
      </w:r>
    </w:p>
    <w:p w:rsidR="00D72494" w:rsidRPr="00763EC5" w:rsidRDefault="00D72494" w:rsidP="00D72494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oběžný majetek a jeho členění, koloběh oběžného majetku </w:t>
      </w:r>
    </w:p>
    <w:p w:rsidR="00D72494" w:rsidRPr="00763EC5" w:rsidRDefault="00D72494" w:rsidP="00D72494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členění zásob, cíl zásobování </w:t>
      </w:r>
    </w:p>
    <w:p w:rsidR="00D72494" w:rsidRPr="00763EC5" w:rsidRDefault="00D72494" w:rsidP="00D72494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bilance materiálu, normování zásob (dodávkový cyklus, zásoba běžná, pojistná, technická)</w:t>
      </w:r>
    </w:p>
    <w:p w:rsidR="00D72494" w:rsidRPr="00763EC5" w:rsidRDefault="00D72494" w:rsidP="00D72494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lastRenderedPageBreak/>
        <w:t>metody řízení zásob – metoda ABC</w:t>
      </w:r>
    </w:p>
    <w:p w:rsidR="00D72494" w:rsidRPr="00763EC5" w:rsidRDefault="00D72494" w:rsidP="00D72494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kupní smlouva, smlouva o dílo, odpovědnost za plnění smlouvy</w:t>
      </w:r>
    </w:p>
    <w:p w:rsidR="00D72494" w:rsidRPr="00763EC5" w:rsidRDefault="00D72494" w:rsidP="00D72494">
      <w:pPr>
        <w:numPr>
          <w:ilvl w:val="0"/>
          <w:numId w:val="20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logistika, dokladování, expedice, oceňování zásob při nákupu a při výdeji do spotřeby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7/ Investiční činnost podniku</w:t>
      </w:r>
    </w:p>
    <w:p w:rsidR="00D72494" w:rsidRPr="00763EC5" w:rsidRDefault="00D72494" w:rsidP="00D72494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investice (pojem, rozdělení) a investování</w:t>
      </w:r>
    </w:p>
    <w:p w:rsidR="00D72494" w:rsidRPr="00763EC5" w:rsidRDefault="00D72494" w:rsidP="00D72494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plánování investic</w:t>
      </w:r>
    </w:p>
    <w:p w:rsidR="00D72494" w:rsidRPr="00763EC5" w:rsidRDefault="00D72494" w:rsidP="00D72494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výrobní kapacita</w:t>
      </w:r>
    </w:p>
    <w:p w:rsidR="00D72494" w:rsidRPr="00763EC5" w:rsidRDefault="00D72494" w:rsidP="00D72494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způsoby pořízení investic</w:t>
      </w:r>
    </w:p>
    <w:p w:rsidR="00D72494" w:rsidRPr="00763EC5" w:rsidRDefault="00D72494" w:rsidP="00D72494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zdroje financování, leasing (finanční, operativní, pacht)</w:t>
      </w:r>
    </w:p>
    <w:p w:rsidR="00D72494" w:rsidRPr="00763EC5" w:rsidRDefault="00D72494" w:rsidP="00D72494">
      <w:pPr>
        <w:numPr>
          <w:ilvl w:val="0"/>
          <w:numId w:val="22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reprodukce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8/ Řízení lidských zdrojů a odměňování</w:t>
      </w:r>
    </w:p>
    <w:p w:rsidR="00D72494" w:rsidRPr="00763EC5" w:rsidRDefault="00D72494" w:rsidP="00D72494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plánování, získávání a výběr zaměstnanců  </w:t>
      </w:r>
    </w:p>
    <w:p w:rsidR="00D72494" w:rsidRPr="00763EC5" w:rsidRDefault="00D72494" w:rsidP="00D72494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odměňování pracovníků </w:t>
      </w:r>
    </w:p>
    <w:p w:rsidR="00D72494" w:rsidRPr="00763EC5" w:rsidRDefault="00D72494" w:rsidP="00D72494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formy mezd, náhrady mezd a jejich propočty</w:t>
      </w:r>
    </w:p>
    <w:p w:rsidR="00D72494" w:rsidRPr="00763EC5" w:rsidRDefault="00D72494" w:rsidP="00D72494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složky mzdy</w:t>
      </w:r>
    </w:p>
    <w:p w:rsidR="00D72494" w:rsidRPr="00763EC5" w:rsidRDefault="00D72494" w:rsidP="00D72494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závislá činnost, roční zúčtování mezd</w:t>
      </w:r>
    </w:p>
    <w:p w:rsidR="00D72494" w:rsidRPr="00763EC5" w:rsidRDefault="00D72494" w:rsidP="00D72494">
      <w:pPr>
        <w:numPr>
          <w:ilvl w:val="0"/>
          <w:numId w:val="21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personální a pracovně právní agenda, péče o pracovníky, motivace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 xml:space="preserve">9/ Pracovně právní vztahy </w:t>
      </w:r>
    </w:p>
    <w:p w:rsidR="00D72494" w:rsidRPr="00763EC5" w:rsidRDefault="00D72494" w:rsidP="00D72494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práce jako výrobní faktor</w:t>
      </w:r>
    </w:p>
    <w:p w:rsidR="00D72494" w:rsidRPr="00763EC5" w:rsidRDefault="00D72494" w:rsidP="00D72494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prameny pracovního práva</w:t>
      </w:r>
    </w:p>
    <w:p w:rsidR="00D72494" w:rsidRPr="00763EC5" w:rsidRDefault="00D72494" w:rsidP="00D72494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práva a povinnosti zaměstnanců a zaměstnavatelů</w:t>
      </w:r>
    </w:p>
    <w:p w:rsidR="00D72494" w:rsidRPr="00763EC5" w:rsidRDefault="00D72494" w:rsidP="00D72494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povinnosti zaměstnavatele vůči institucím SZP a vůči finančnímu úřadu</w:t>
      </w:r>
    </w:p>
    <w:p w:rsidR="00D72494" w:rsidRPr="00763EC5" w:rsidRDefault="00D72494" w:rsidP="00D72494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pracovní poměr – druhy, vznik a zánik</w:t>
      </w:r>
    </w:p>
    <w:p w:rsidR="00D72494" w:rsidRPr="00763EC5" w:rsidRDefault="00D72494" w:rsidP="00D72494">
      <w:pPr>
        <w:numPr>
          <w:ilvl w:val="0"/>
          <w:numId w:val="23"/>
        </w:numPr>
        <w:spacing w:after="24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pracovní smlouva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10/ Výrobní a prodejní činnost podniku</w:t>
      </w:r>
    </w:p>
    <w:p w:rsidR="00D72494" w:rsidRPr="00763EC5" w:rsidRDefault="00D72494" w:rsidP="00D72494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výroba jako základní fáze hospodářského procesu</w:t>
      </w:r>
    </w:p>
    <w:p w:rsidR="00D72494" w:rsidRPr="00763EC5" w:rsidRDefault="00D72494" w:rsidP="00D72494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fáze výroby, členění výroby</w:t>
      </w:r>
    </w:p>
    <w:p w:rsidR="00D72494" w:rsidRPr="00763EC5" w:rsidRDefault="00D72494" w:rsidP="00D72494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prodejní činnost, dělení obchodních činností </w:t>
      </w:r>
    </w:p>
    <w:p w:rsidR="00D72494" w:rsidRPr="00763EC5" w:rsidRDefault="00D72494" w:rsidP="00D72494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distribuční cesty, velkoobchod a maloobchod, druhy maloobchodních jednotek, </w:t>
      </w:r>
    </w:p>
    <w:p w:rsidR="00D72494" w:rsidRPr="00763EC5" w:rsidRDefault="00D72494" w:rsidP="00D72494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smlouvy uzavírané v obchodní činnosti (kupní smlouva, komisionářská smlouva, smlouva o zprostředkování, smlouva o obchodním zastoupení)</w:t>
      </w:r>
    </w:p>
    <w:p w:rsidR="00D72494" w:rsidRPr="00763EC5" w:rsidRDefault="00D72494" w:rsidP="00D72494">
      <w:pPr>
        <w:numPr>
          <w:ilvl w:val="0"/>
          <w:numId w:val="24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kontrolní činnost a ochrana spotřebitele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11/ Marketing a management</w:t>
      </w:r>
    </w:p>
    <w:p w:rsidR="00D72494" w:rsidRPr="00763EC5" w:rsidRDefault="00D72494" w:rsidP="00D72494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podstata marketingu, vývoj marketingu</w:t>
      </w:r>
    </w:p>
    <w:p w:rsidR="00D72494" w:rsidRPr="00763EC5" w:rsidRDefault="00D72494" w:rsidP="00D72494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marketingový výzkum, marketingové prostředí, SWOT analýza</w:t>
      </w:r>
    </w:p>
    <w:p w:rsidR="00D72494" w:rsidRPr="00763EC5" w:rsidRDefault="00D72494" w:rsidP="00D72494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marketingový mix – produkt (úrovně produktu, životní cyklus), cena (metody stanovení ceny, cenové změny, cenové triky), distribuce (druhy distribučních cest, jejich výhody a nevýhody), komunikace (komunikační mix) </w:t>
      </w:r>
    </w:p>
    <w:p w:rsidR="00D72494" w:rsidRPr="00763EC5" w:rsidRDefault="00D72494" w:rsidP="00D72494">
      <w:pPr>
        <w:numPr>
          <w:ilvl w:val="0"/>
          <w:numId w:val="28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charakteristika a obsah managementu, vývojové etapy managementu a jejich hlavní představitelé  </w:t>
      </w:r>
    </w:p>
    <w:p w:rsidR="00D72494" w:rsidRPr="00763EC5" w:rsidRDefault="00D72494" w:rsidP="00D72494">
      <w:pPr>
        <w:numPr>
          <w:ilvl w:val="0"/>
          <w:numId w:val="28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manažer a jeho role: podle úrovně řízení, podle stylu řízení. </w:t>
      </w:r>
    </w:p>
    <w:p w:rsidR="00D72494" w:rsidRPr="00763EC5" w:rsidRDefault="00D72494" w:rsidP="00D72494">
      <w:pPr>
        <w:numPr>
          <w:ilvl w:val="0"/>
          <w:numId w:val="28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funkce managementu: plánování, organizování, rozhodování, vedení lidí, kontrola 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 xml:space="preserve">12/ Hospodaření podniku </w:t>
      </w:r>
    </w:p>
    <w:p w:rsidR="00D72494" w:rsidRPr="00763EC5" w:rsidRDefault="00D72494" w:rsidP="00D72494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základní cíle podniku</w:t>
      </w:r>
    </w:p>
    <w:p w:rsidR="00D72494" w:rsidRPr="00763EC5" w:rsidRDefault="00D72494" w:rsidP="00D72494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náklady, výnosy a jejich členění z pohledu ekonomického a daňového, bod zvratu </w:t>
      </w:r>
    </w:p>
    <w:p w:rsidR="00D72494" w:rsidRPr="00763EC5" w:rsidRDefault="00D72494" w:rsidP="00D72494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lastRenderedPageBreak/>
        <w:t xml:space="preserve">hospodářský výsledek, jeho členění a rozdělení </w:t>
      </w:r>
    </w:p>
    <w:p w:rsidR="00D72494" w:rsidRPr="00763EC5" w:rsidRDefault="00D72494" w:rsidP="00D72494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možnosti snižování nákladů </w:t>
      </w:r>
    </w:p>
    <w:p w:rsidR="00D72494" w:rsidRPr="00763EC5" w:rsidRDefault="00D72494" w:rsidP="00D72494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kalkulace, kalkulační vzorec, druhy kalkulací </w:t>
      </w:r>
    </w:p>
    <w:p w:rsidR="00D72494" w:rsidRPr="00763EC5" w:rsidRDefault="00D72494" w:rsidP="00D72494">
      <w:pPr>
        <w:numPr>
          <w:ilvl w:val="0"/>
          <w:numId w:val="26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rozpočet, zakladatelský rozpočet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13/Financování podniku</w:t>
      </w:r>
    </w:p>
    <w:p w:rsidR="00D72494" w:rsidRPr="00763EC5" w:rsidRDefault="00D72494" w:rsidP="00D72494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činnosti</w:t>
      </w:r>
    </w:p>
    <w:p w:rsidR="00D72494" w:rsidRPr="00763EC5" w:rsidRDefault="00D72494" w:rsidP="00D72494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cíle podniku</w:t>
      </w:r>
    </w:p>
    <w:p w:rsidR="00D72494" w:rsidRPr="00763EC5" w:rsidRDefault="00D72494" w:rsidP="00D72494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zdroje financování - vlastní a cizí </w:t>
      </w:r>
    </w:p>
    <w:p w:rsidR="00D72494" w:rsidRPr="00763EC5" w:rsidRDefault="00D72494" w:rsidP="00D72494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krátkodobé a dlouhodobé financování, výhody a nevýhody jejich využití</w:t>
      </w:r>
    </w:p>
    <w:p w:rsidR="00D72494" w:rsidRPr="00763EC5" w:rsidRDefault="00D72494" w:rsidP="00D72494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popis rozvahy </w:t>
      </w:r>
    </w:p>
    <w:p w:rsidR="00D72494" w:rsidRPr="00763EC5" w:rsidRDefault="00D72494" w:rsidP="00D72494">
      <w:pPr>
        <w:numPr>
          <w:ilvl w:val="0"/>
          <w:numId w:val="27"/>
        </w:numPr>
        <w:spacing w:after="24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analýza, ukazatelé finanční analýzy (likvidita, rentabilita, zadluženost)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14/ Finanční trh</w:t>
      </w:r>
    </w:p>
    <w:p w:rsidR="00D72494" w:rsidRPr="00763EC5" w:rsidRDefault="00D72494" w:rsidP="00D72494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finanční trh a jeho členění</w:t>
      </w:r>
    </w:p>
    <w:p w:rsidR="00D72494" w:rsidRPr="00763EC5" w:rsidRDefault="00D72494" w:rsidP="00D72494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peníze, jejich funkce a formy </w:t>
      </w:r>
    </w:p>
    <w:p w:rsidR="00D72494" w:rsidRPr="00763EC5" w:rsidRDefault="00D72494" w:rsidP="00D72494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charakteristika cenného papíru</w:t>
      </w:r>
    </w:p>
    <w:p w:rsidR="00D72494" w:rsidRPr="00763EC5" w:rsidRDefault="00D72494" w:rsidP="00D72494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základní druhy cenných papírů, podle vlastnictví a převoditelnosti, z hlediska obchodovatelnosti, z hlediska doby držení, podle své podoby, </w:t>
      </w:r>
    </w:p>
    <w:p w:rsidR="00D72494" w:rsidRPr="00763EC5" w:rsidRDefault="00D72494" w:rsidP="00D72494">
      <w:pPr>
        <w:numPr>
          <w:ilvl w:val="0"/>
          <w:numId w:val="29"/>
        </w:numPr>
        <w:spacing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úvěrové CP, majetkové CP, Burza CP Praha, druhy burz, RM systém</w:t>
      </w:r>
    </w:p>
    <w:p w:rsidR="00D72494" w:rsidRPr="00763EC5" w:rsidRDefault="00D72494" w:rsidP="00D72494">
      <w:pPr>
        <w:numPr>
          <w:ilvl w:val="0"/>
          <w:numId w:val="29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virtuální měny – </w:t>
      </w:r>
      <w:proofErr w:type="spellStart"/>
      <w:r w:rsidRPr="00763EC5">
        <w:rPr>
          <w:rFonts w:ascii="Tahoma" w:hAnsi="Tahoma" w:cs="Tahoma"/>
          <w:bCs/>
          <w:sz w:val="18"/>
          <w:szCs w:val="18"/>
        </w:rPr>
        <w:t>kryptoměny</w:t>
      </w:r>
      <w:proofErr w:type="spellEnd"/>
      <w:r w:rsidRPr="00763EC5">
        <w:rPr>
          <w:rFonts w:ascii="Tahoma" w:hAnsi="Tahoma" w:cs="Tahoma"/>
          <w:bCs/>
          <w:sz w:val="18"/>
          <w:szCs w:val="18"/>
        </w:rPr>
        <w:t xml:space="preserve"> (</w:t>
      </w:r>
      <w:proofErr w:type="spellStart"/>
      <w:r w:rsidRPr="00763EC5">
        <w:rPr>
          <w:rFonts w:ascii="Tahoma" w:hAnsi="Tahoma" w:cs="Tahoma"/>
          <w:bCs/>
          <w:sz w:val="18"/>
          <w:szCs w:val="18"/>
        </w:rPr>
        <w:t>Bitcoin</w:t>
      </w:r>
      <w:proofErr w:type="spellEnd"/>
      <w:r w:rsidRPr="00763EC5">
        <w:rPr>
          <w:rFonts w:ascii="Tahoma" w:hAnsi="Tahoma" w:cs="Tahoma"/>
          <w:bCs/>
          <w:sz w:val="18"/>
          <w:szCs w:val="18"/>
        </w:rPr>
        <w:t xml:space="preserve">, </w:t>
      </w:r>
      <w:hyperlink r:id="rId7" w:history="1">
        <w:proofErr w:type="spellStart"/>
        <w:r w:rsidRPr="00763EC5">
          <w:rPr>
            <w:rFonts w:ascii="Tahoma" w:hAnsi="Tahoma" w:cs="Tahoma"/>
            <w:bCs/>
            <w:sz w:val="18"/>
            <w:szCs w:val="18"/>
          </w:rPr>
          <w:t>Litecoin</w:t>
        </w:r>
        <w:proofErr w:type="spellEnd"/>
      </w:hyperlink>
      <w:r w:rsidRPr="00763EC5">
        <w:rPr>
          <w:rFonts w:ascii="Tahoma" w:hAnsi="Tahoma" w:cs="Tahoma"/>
          <w:bCs/>
          <w:sz w:val="18"/>
          <w:szCs w:val="18"/>
        </w:rPr>
        <w:t>, </w:t>
      </w:r>
      <w:proofErr w:type="spellStart"/>
      <w:r w:rsidRPr="00763EC5">
        <w:rPr>
          <w:rFonts w:ascii="Tahoma" w:hAnsi="Tahoma" w:cs="Tahoma"/>
          <w:bCs/>
          <w:sz w:val="18"/>
          <w:szCs w:val="18"/>
        </w:rPr>
        <w:fldChar w:fldCharType="begin"/>
      </w:r>
      <w:r w:rsidRPr="00763EC5">
        <w:rPr>
          <w:rFonts w:ascii="Tahoma" w:hAnsi="Tahoma" w:cs="Tahoma"/>
          <w:bCs/>
          <w:sz w:val="18"/>
          <w:szCs w:val="18"/>
        </w:rPr>
        <w:instrText xml:space="preserve"> HYPERLINK "https://www.kurzy.cz/ethereum/" </w:instrText>
      </w:r>
      <w:r w:rsidRPr="00763EC5">
        <w:rPr>
          <w:rFonts w:ascii="Tahoma" w:hAnsi="Tahoma" w:cs="Tahoma"/>
          <w:bCs/>
          <w:sz w:val="18"/>
          <w:szCs w:val="18"/>
        </w:rPr>
        <w:fldChar w:fldCharType="separate"/>
      </w:r>
      <w:r w:rsidRPr="00763EC5">
        <w:rPr>
          <w:rFonts w:ascii="Tahoma" w:hAnsi="Tahoma" w:cs="Tahoma"/>
          <w:bCs/>
          <w:sz w:val="18"/>
          <w:szCs w:val="18"/>
        </w:rPr>
        <w:t>Ethereum</w:t>
      </w:r>
      <w:proofErr w:type="spellEnd"/>
      <w:r w:rsidRPr="00763EC5">
        <w:rPr>
          <w:rFonts w:ascii="Tahoma" w:hAnsi="Tahoma" w:cs="Tahoma"/>
          <w:bCs/>
          <w:sz w:val="18"/>
          <w:szCs w:val="18"/>
        </w:rPr>
        <w:fldChar w:fldCharType="end"/>
      </w:r>
      <w:r>
        <w:rPr>
          <w:rFonts w:ascii="Tahoma" w:hAnsi="Tahoma" w:cs="Tahoma"/>
          <w:bCs/>
          <w:sz w:val="18"/>
          <w:szCs w:val="18"/>
        </w:rPr>
        <w:t>)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 xml:space="preserve">15/ Hospodářská politika státu 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cíle HP, subjekty a nástroje HP 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fiskální politika (restriktivní, expanzivní), státní rozpočet – příjmy a výdaje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sociální a důchodová politika (systém sociálního zabezpečení v ČR)</w:t>
      </w:r>
    </w:p>
    <w:p w:rsidR="00D72494" w:rsidRPr="00763EC5" w:rsidRDefault="00D72494" w:rsidP="00D72494">
      <w:pPr>
        <w:numPr>
          <w:ilvl w:val="0"/>
          <w:numId w:val="32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Magický čtyřúhelník: i</w:t>
      </w:r>
      <w:r w:rsidRPr="00763EC5">
        <w:rPr>
          <w:rFonts w:ascii="Tahoma" w:hAnsi="Tahoma" w:cs="Tahoma"/>
          <w:sz w:val="18"/>
          <w:szCs w:val="18"/>
        </w:rPr>
        <w:t>nflace, nezaměstnanost, HDP, bilance ZO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16/ Měnová politika státu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cíle měnové politiky, druhy MP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význam a funkce ČNB v MP 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nástroje ČNB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inflace, druhy, dopady</w:t>
      </w:r>
    </w:p>
    <w:p w:rsidR="00D72494" w:rsidRPr="00763EC5" w:rsidRDefault="00D72494" w:rsidP="00D72494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faktory ovlivňující současnou inflaci v ČR (Covid-19, energetická krize, válka na Ukrajině)</w:t>
      </w:r>
    </w:p>
    <w:p w:rsidR="00D72494" w:rsidRPr="00763EC5" w:rsidRDefault="00D72494" w:rsidP="00D72494">
      <w:pPr>
        <w:numPr>
          <w:ilvl w:val="0"/>
          <w:numId w:val="32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aktuální situace a řešení inflace v české ekonomice</w:t>
      </w:r>
    </w:p>
    <w:p w:rsidR="00D72494" w:rsidRPr="00763EC5" w:rsidRDefault="00D72494" w:rsidP="00D72494">
      <w:pPr>
        <w:tabs>
          <w:tab w:val="left" w:pos="2568"/>
        </w:tabs>
        <w:spacing w:after="240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17/ Bankovnictví</w:t>
      </w:r>
    </w:p>
    <w:p w:rsidR="00D72494" w:rsidRPr="00763EC5" w:rsidRDefault="00D72494" w:rsidP="00D72494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Bankovní soustava ČR</w:t>
      </w:r>
    </w:p>
    <w:p w:rsidR="00D72494" w:rsidRPr="00763EC5" w:rsidRDefault="00D72494" w:rsidP="00D72494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</w:t>
      </w:r>
      <w:r w:rsidRPr="00763EC5">
        <w:rPr>
          <w:rFonts w:ascii="Tahoma" w:hAnsi="Tahoma" w:cs="Tahoma"/>
          <w:bCs/>
          <w:sz w:val="18"/>
          <w:szCs w:val="18"/>
        </w:rPr>
        <w:t xml:space="preserve">bchodní banky, aktivní a pasivní bankovní operace </w:t>
      </w:r>
    </w:p>
    <w:p w:rsidR="00D72494" w:rsidRPr="00763EC5" w:rsidRDefault="00D72494" w:rsidP="00D72494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Finanční produkty – vkladové, úvěrové, spořící </w:t>
      </w:r>
    </w:p>
    <w:p w:rsidR="00D72494" w:rsidRPr="00763EC5" w:rsidRDefault="00D72494" w:rsidP="00D72494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Bankovní služby, internetové bankovnictví </w:t>
      </w:r>
    </w:p>
    <w:p w:rsidR="00D72494" w:rsidRPr="00763EC5" w:rsidRDefault="00D72494" w:rsidP="00D72494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Tuzemský a zahraniční platební styk </w:t>
      </w:r>
    </w:p>
    <w:p w:rsidR="00D72494" w:rsidRPr="00763EC5" w:rsidRDefault="00D72494" w:rsidP="00D72494">
      <w:pPr>
        <w:numPr>
          <w:ilvl w:val="0"/>
          <w:numId w:val="30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Platební nástroje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18/ Pojišťovnictví</w:t>
      </w:r>
    </w:p>
    <w:p w:rsidR="00D72494" w:rsidRPr="00763EC5" w:rsidRDefault="00D72494" w:rsidP="00D72494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charakteristika </w:t>
      </w:r>
    </w:p>
    <w:p w:rsidR="00D72494" w:rsidRPr="00763EC5" w:rsidRDefault="00D72494" w:rsidP="00D72494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základní pojmy - pojistitel, pojistník, pojištěný, oprávněná osoba, pojistná událost, pojistná smlouva, pojistné, pojistná částka, pojistná doba, pojistné plnění</w:t>
      </w:r>
    </w:p>
    <w:p w:rsidR="00D72494" w:rsidRPr="00763EC5" w:rsidRDefault="00D72494" w:rsidP="00D72494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zákonné pojištění – SZP, pojištění odpovědnosti zaměstnavatele</w:t>
      </w:r>
    </w:p>
    <w:p w:rsidR="00D72494" w:rsidRPr="00763EC5" w:rsidRDefault="00D72494" w:rsidP="00D72494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životní a neživotní pojištění osob</w:t>
      </w:r>
    </w:p>
    <w:p w:rsidR="00D72494" w:rsidRPr="00763EC5" w:rsidRDefault="00D72494" w:rsidP="00D72494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lastRenderedPageBreak/>
        <w:t>pojištění majetku (havarijní, nemovitosti, domácnosti)</w:t>
      </w:r>
    </w:p>
    <w:p w:rsidR="00D72494" w:rsidRPr="00763EC5" w:rsidRDefault="00D72494" w:rsidP="00D72494">
      <w:pPr>
        <w:numPr>
          <w:ilvl w:val="0"/>
          <w:numId w:val="31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zajišťovna </w:t>
      </w: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19/ Zahraniční obchod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ZO, jeho význam, forma a struktura 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zahraniční politika (liberalismus, protekcionismus) 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dovozní a vývozní operace, clo, celní politika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evropská integrace – instituce, společná hospodářská politika, omezující opatření EU vůči Rusku v souvislosti s Ukrajinou 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proofErr w:type="spellStart"/>
      <w:r w:rsidRPr="00763EC5">
        <w:rPr>
          <w:rFonts w:ascii="Tahoma" w:hAnsi="Tahoma" w:cs="Tahoma"/>
          <w:sz w:val="18"/>
          <w:szCs w:val="18"/>
        </w:rPr>
        <w:t>geoekonomika</w:t>
      </w:r>
      <w:proofErr w:type="spellEnd"/>
      <w:r w:rsidRPr="00763EC5">
        <w:rPr>
          <w:rFonts w:ascii="Tahoma" w:hAnsi="Tahoma" w:cs="Tahoma"/>
          <w:sz w:val="18"/>
          <w:szCs w:val="18"/>
        </w:rPr>
        <w:t xml:space="preserve"> – charakteristika hospodářské, geografické a ekologické situace vybrané světové ekonomiky</w:t>
      </w:r>
    </w:p>
    <w:p w:rsidR="00D72494" w:rsidRPr="00763EC5" w:rsidRDefault="00D72494" w:rsidP="00D72494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Čína - Světový ekonomický gigant</w:t>
      </w:r>
    </w:p>
    <w:p w:rsidR="00D72494" w:rsidRPr="00763EC5" w:rsidRDefault="00D72494" w:rsidP="00D72494">
      <w:pPr>
        <w:jc w:val="both"/>
        <w:rPr>
          <w:rFonts w:ascii="Tahoma" w:hAnsi="Tahoma" w:cs="Tahoma"/>
          <w:sz w:val="18"/>
          <w:szCs w:val="18"/>
        </w:rPr>
      </w:pPr>
    </w:p>
    <w:p w:rsidR="00D72494" w:rsidRPr="00763EC5" w:rsidRDefault="00D72494" w:rsidP="00D72494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20/ Fiskální politika ČR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Státní rozpočet, jeho význam, struktura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Zákon o SR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charakteristika daňové soustavy ČR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nepřímé daně – DPH, spotřební daň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přímé daně – důchodové daně, majetkové daně</w:t>
      </w:r>
    </w:p>
    <w:p w:rsidR="00D72494" w:rsidRPr="00763EC5" w:rsidRDefault="00D72494" w:rsidP="00D72494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vládní ozdravný daňový balíček</w:t>
      </w:r>
    </w:p>
    <w:p w:rsidR="00D72494" w:rsidRDefault="00D72494" w:rsidP="00D72494">
      <w:pPr>
        <w:pStyle w:val="line"/>
        <w:rPr>
          <w:rFonts w:ascii="Tahoma" w:hAnsi="Tahoma" w:cs="Tahoma"/>
          <w:color w:val="133A7F"/>
          <w:sz w:val="18"/>
          <w:szCs w:val="18"/>
        </w:rPr>
      </w:pPr>
      <w:r>
        <w:rPr>
          <w:rFonts w:ascii="Tahoma" w:hAnsi="Tahoma" w:cs="Tahoma"/>
          <w:color w:val="133A7F"/>
          <w:sz w:val="18"/>
          <w:szCs w:val="18"/>
        </w:rPr>
        <w:t xml:space="preserve">  </w:t>
      </w:r>
      <w:bookmarkStart w:id="0" w:name="88"/>
      <w:bookmarkEnd w:id="0"/>
      <w:r>
        <w:rPr>
          <w:rFonts w:ascii="Tahoma" w:hAnsi="Tahoma" w:cs="Tahoma"/>
          <w:color w:val="133A7F"/>
          <w:sz w:val="18"/>
          <w:szCs w:val="18"/>
        </w:rPr>
        <w:fldChar w:fldCharType="begin"/>
      </w:r>
      <w:r>
        <w:rPr>
          <w:rFonts w:ascii="Tahoma" w:hAnsi="Tahoma" w:cs="Tahoma"/>
          <w:color w:val="133A7F"/>
          <w:sz w:val="18"/>
          <w:szCs w:val="18"/>
        </w:rPr>
        <w:instrText xml:space="preserve"> HYPERLINK "http://www.obaka-havirov.cz/hopa/240_maturita.htm" \l "top#top" </w:instrText>
      </w:r>
      <w:r>
        <w:rPr>
          <w:rFonts w:ascii="Tahoma" w:hAnsi="Tahoma" w:cs="Tahoma"/>
          <w:color w:val="133A7F"/>
          <w:sz w:val="18"/>
          <w:szCs w:val="18"/>
        </w:rPr>
        <w:fldChar w:fldCharType="separate"/>
      </w:r>
      <w:r>
        <w:rPr>
          <w:rFonts w:ascii="Tahoma" w:hAnsi="Tahoma" w:cs="Tahoma"/>
          <w:noProof/>
          <w:color w:val="133A7F"/>
          <w:sz w:val="18"/>
          <w:szCs w:val="18"/>
        </w:rPr>
        <w:drawing>
          <wp:anchor distT="0" distB="0" distL="0" distR="0" simplePos="0" relativeHeight="251659264" behindDoc="0" locked="0" layoutInCell="1" allowOverlap="0" wp14:anchorId="7F69C50F" wp14:editId="17B9CF88">
            <wp:simplePos x="0" y="0"/>
            <wp:positionH relativeFrom="column">
              <wp:posOffset>-899795</wp:posOffset>
            </wp:positionH>
            <wp:positionV relativeFrom="line">
              <wp:posOffset>-4128135</wp:posOffset>
            </wp:positionV>
            <wp:extent cx="152400" cy="152400"/>
            <wp:effectExtent l="0" t="0" r="0" b="0"/>
            <wp:wrapSquare wrapText="bothSides"/>
            <wp:docPr id="2" name="Obrázek 2" descr="Nahor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hor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133A7F"/>
          <w:sz w:val="18"/>
          <w:szCs w:val="18"/>
        </w:rPr>
        <w:fldChar w:fldCharType="end"/>
      </w: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Default="00D72494" w:rsidP="00D72494">
      <w:pPr>
        <w:pStyle w:val="Normlnweb"/>
        <w:ind w:firstLine="0"/>
        <w:jc w:val="center"/>
        <w:rPr>
          <w:rStyle w:val="Nzevknihy"/>
          <w:b w:val="0"/>
        </w:rPr>
      </w:pPr>
    </w:p>
    <w:p w:rsidR="00D72494" w:rsidRPr="004658E1" w:rsidRDefault="00D72494" w:rsidP="00D72494">
      <w:pPr>
        <w:pStyle w:val="Normlnweb"/>
        <w:ind w:firstLine="0"/>
        <w:jc w:val="center"/>
        <w:rPr>
          <w:rStyle w:val="Nzevknihy"/>
        </w:rPr>
      </w:pPr>
      <w:r w:rsidRPr="004658E1">
        <w:rPr>
          <w:rStyle w:val="Nzevknihy"/>
        </w:rPr>
        <w:lastRenderedPageBreak/>
        <w:t>Obchodní akademie</w:t>
      </w:r>
    </w:p>
    <w:p w:rsidR="00D72494" w:rsidRDefault="00D72494" w:rsidP="00D72494">
      <w:pPr>
        <w:pStyle w:val="Normlnweb"/>
        <w:rPr>
          <w:rStyle w:val="Siln"/>
          <w:sz w:val="18"/>
          <w:szCs w:val="18"/>
        </w:rPr>
      </w:pPr>
    </w:p>
    <w:p w:rsidR="00D72494" w:rsidRPr="00F47DB1" w:rsidRDefault="00D72494" w:rsidP="00D72494">
      <w:pPr>
        <w:pStyle w:val="Normlnweb"/>
        <w:jc w:val="center"/>
        <w:rPr>
          <w:rFonts w:ascii="Tahoma" w:hAnsi="Tahoma" w:cs="Tahoma"/>
          <w:caps/>
          <w:sz w:val="18"/>
          <w:szCs w:val="18"/>
        </w:rPr>
      </w:pPr>
      <w:r w:rsidRPr="00F47DB1">
        <w:rPr>
          <w:rStyle w:val="Siln"/>
          <w:rFonts w:ascii="Tahoma" w:hAnsi="Tahoma" w:cs="Tahoma"/>
          <w:caps/>
          <w:sz w:val="18"/>
          <w:szCs w:val="18"/>
        </w:rPr>
        <w:t xml:space="preserve">Teoretická zkouška z účetnictví a informačních technologií (TZU </w:t>
      </w:r>
      <w:r>
        <w:rPr>
          <w:rStyle w:val="Siln"/>
          <w:rFonts w:ascii="Tahoma" w:hAnsi="Tahoma" w:cs="Tahoma"/>
          <w:caps/>
          <w:sz w:val="18"/>
          <w:szCs w:val="18"/>
        </w:rPr>
        <w:t>a</w:t>
      </w:r>
      <w:r w:rsidRPr="00F47DB1">
        <w:rPr>
          <w:rStyle w:val="Siln"/>
          <w:rFonts w:ascii="Tahoma" w:hAnsi="Tahoma" w:cs="Tahoma"/>
          <w:caps/>
          <w:sz w:val="18"/>
          <w:szCs w:val="18"/>
        </w:rPr>
        <w:t xml:space="preserve"> ITE)</w:t>
      </w: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1. Právní úprava účetnictví</w:t>
      </w:r>
    </w:p>
    <w:p w:rsidR="00D72494" w:rsidRPr="003C67E1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předmět účetnictví, význam a funkce, právní normy, subjekty vedoucí účetnictví</w:t>
      </w:r>
    </w:p>
    <w:p w:rsidR="00D72494" w:rsidRPr="003C67E1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účetní knihy, směrná účtová osnova, účtový rozvrh</w:t>
      </w:r>
    </w:p>
    <w:p w:rsidR="00D72494" w:rsidRPr="003C67E1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vnitropodnikové směrnice, syntetická a analytická evidence</w:t>
      </w:r>
    </w:p>
    <w:p w:rsidR="00D72494" w:rsidRPr="003C67E1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kategorizace účetních jednotek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 xml:space="preserve">2. Účetní dokumentace </w:t>
      </w:r>
    </w:p>
    <w:p w:rsidR="00D72494" w:rsidRPr="003C67E1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právní úprava účetní dokumentace a její význam</w:t>
      </w:r>
    </w:p>
    <w:p w:rsidR="00D72494" w:rsidRPr="003C67E1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význam a členění účetních dokladů, oběh účetních dokladů</w:t>
      </w:r>
    </w:p>
    <w:p w:rsidR="00D72494" w:rsidRPr="003C67E1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daňové doklady</w:t>
      </w:r>
    </w:p>
    <w:p w:rsidR="00D72494" w:rsidRPr="003C67E1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účetní zápisy v účetních knihách, opravy účetních záznamů</w:t>
      </w:r>
    </w:p>
    <w:p w:rsidR="00D72494" w:rsidRPr="003C67E1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vyhotovování účetních dokladů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3. Rozvaha podniku, účet a jeho charakteristika</w:t>
      </w:r>
    </w:p>
    <w:p w:rsidR="00D72494" w:rsidRPr="003C67E1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a obsah rozvahy</w:t>
      </w:r>
    </w:p>
    <w:p w:rsidR="00D72494" w:rsidRPr="003C67E1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druhy a funkce rozvahy, aktiva a pasiva</w:t>
      </w:r>
    </w:p>
    <w:p w:rsidR="00D72494" w:rsidRPr="003C67E1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 xml:space="preserve">význam účtů, členění účtů </w:t>
      </w:r>
    </w:p>
    <w:p w:rsidR="00D72494" w:rsidRPr="003C67E1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otevření účtů, způsob účtování a uzavření účtů</w:t>
      </w:r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4. Inventarizace</w:t>
      </w:r>
    </w:p>
    <w:p w:rsidR="00D72494" w:rsidRPr="003C67E1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význam a postup inventarizace</w:t>
      </w:r>
    </w:p>
    <w:p w:rsidR="00D72494" w:rsidRPr="003C67E1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druhy a termíny inventarizací</w:t>
      </w:r>
    </w:p>
    <w:p w:rsidR="00D72494" w:rsidRPr="003C67E1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inventarizační rozdíly</w:t>
      </w:r>
    </w:p>
    <w:p w:rsidR="00D72494" w:rsidRPr="003C67E1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ověření ocenění majetku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5. Pořízení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a členění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oceňování a evidence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způsoby pořízení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technické zhodnocení dlouhodobého majetku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ind w:left="-180" w:firstLine="180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6. Odpisování a vyřazení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opotřebení dlouhodobého majetku</w:t>
      </w:r>
    </w:p>
    <w:p w:rsidR="00D72494" w:rsidRPr="003C67E1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účetní a daňové odpisy</w:t>
      </w:r>
    </w:p>
    <w:p w:rsidR="00D72494" w:rsidRPr="003C67E1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majetek odpisovaný a neodpisovaný</w:t>
      </w:r>
    </w:p>
    <w:p w:rsidR="00D72494" w:rsidRPr="003C67E1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způsoby vyřazení dlouhodobého majetku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after="160" w:line="259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7. Zásoby materiálu a zboží</w:t>
      </w:r>
    </w:p>
    <w:p w:rsidR="00D72494" w:rsidRPr="003C67E1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charakteristika, členění a oceňování zásob</w:t>
      </w:r>
    </w:p>
    <w:p w:rsidR="00D72494" w:rsidRPr="003C67E1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způsoby účtování zásob</w:t>
      </w:r>
    </w:p>
    <w:p w:rsidR="00D72494" w:rsidRPr="003C67E1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nákup zásob ze zahraničí</w:t>
      </w:r>
    </w:p>
    <w:p w:rsidR="00D72494" w:rsidRPr="003C67E1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oceňování při vyskladnění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BE3DA6" w:rsidRDefault="00BE3DA6" w:rsidP="00D72494">
      <w:pPr>
        <w:spacing w:after="160" w:line="259" w:lineRule="auto"/>
        <w:rPr>
          <w:rFonts w:ascii="Tahoma" w:hAnsi="Tahoma" w:cs="Tahoma"/>
          <w:b/>
          <w:sz w:val="18"/>
          <w:szCs w:val="18"/>
        </w:rPr>
      </w:pPr>
    </w:p>
    <w:p w:rsidR="00D72494" w:rsidRPr="003C67E1" w:rsidRDefault="00D72494" w:rsidP="00D72494">
      <w:pPr>
        <w:spacing w:after="160" w:line="259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lastRenderedPageBreak/>
        <w:t xml:space="preserve">8. Zvláštní případy při účtování o materiálových zásobách, zásoby vlastní činnosti </w:t>
      </w:r>
    </w:p>
    <w:p w:rsidR="00D72494" w:rsidRPr="003C67E1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 xml:space="preserve">reklamace </w:t>
      </w:r>
    </w:p>
    <w:p w:rsidR="00D72494" w:rsidRPr="003C67E1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inventarizační rozdíly</w:t>
      </w:r>
    </w:p>
    <w:p w:rsidR="00D72494" w:rsidRPr="003C67E1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materiál na cestě a nevyfakturované dodávky</w:t>
      </w:r>
    </w:p>
    <w:p w:rsidR="00D72494" w:rsidRPr="003C67E1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prodej materiálu</w:t>
      </w:r>
    </w:p>
    <w:p w:rsidR="00D72494" w:rsidRPr="003C67E1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zásob vlastní činnosti, oceňování, účtování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9. Krátkodobý finanční majetek a krátkodobé bankovní úvěry</w:t>
      </w:r>
    </w:p>
    <w:p w:rsidR="00D72494" w:rsidRPr="003C67E1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finančních účtů</w:t>
      </w:r>
    </w:p>
    <w:p w:rsidR="00D72494" w:rsidRPr="003C67E1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pokladna, ceniny, bankovní účty</w:t>
      </w:r>
    </w:p>
    <w:p w:rsidR="00D72494" w:rsidRPr="003C67E1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úhrady platební kartou</w:t>
      </w:r>
    </w:p>
    <w:p w:rsidR="00D72494" w:rsidRPr="003C67E1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krátkodobé bankovní úvěry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10. Pohledávky a závazky</w:t>
      </w:r>
    </w:p>
    <w:p w:rsidR="00D72494" w:rsidRPr="003C67E1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pohledávek a závazků</w:t>
      </w:r>
    </w:p>
    <w:p w:rsidR="00D72494" w:rsidRPr="003C67E1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tuzemské pohledávky a závazky</w:t>
      </w:r>
    </w:p>
    <w:p w:rsidR="00D72494" w:rsidRPr="003C67E1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provozní zálohy, směnky</w:t>
      </w:r>
    </w:p>
    <w:p w:rsidR="00D72494" w:rsidRPr="003C67E1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pohledávky a závazky v cizí měně a kurzové rozdíly</w:t>
      </w:r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11. Mzdy a zaměstnanci</w:t>
      </w:r>
    </w:p>
    <w:p w:rsidR="00D72494" w:rsidRPr="003C67E1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základní pojmy v oblasti mezd, mzdová evidence</w:t>
      </w:r>
    </w:p>
    <w:p w:rsidR="00D72494" w:rsidRPr="003C67E1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výpočet a účtování mezd, náklady zaměstnavatele</w:t>
      </w:r>
    </w:p>
    <w:p w:rsidR="00D72494" w:rsidRPr="003C67E1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další pohledávky a závazky vůči zaměstnancům</w:t>
      </w:r>
    </w:p>
    <w:p w:rsidR="00D72494" w:rsidRPr="003C67E1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zaměstnanec společník</w:t>
      </w:r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12. Zúčtování daní a dotací</w:t>
      </w:r>
    </w:p>
    <w:p w:rsidR="00D72494" w:rsidRPr="003C67E1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daň z příjmů</w:t>
      </w:r>
    </w:p>
    <w:p w:rsidR="00D72494" w:rsidRPr="003C67E1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ostatní přímé daně</w:t>
      </w:r>
    </w:p>
    <w:p w:rsidR="00D72494" w:rsidRPr="003C67E1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DPH a ostatní nepřímé daně</w:t>
      </w:r>
    </w:p>
    <w:p w:rsidR="00D72494" w:rsidRPr="003C67E1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dotace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13. Kapitálové účty a dlouhodobé závazky</w:t>
      </w:r>
    </w:p>
    <w:p w:rsidR="00D72494" w:rsidRPr="003C67E1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a členění účtové třídy 4</w:t>
      </w:r>
    </w:p>
    <w:p w:rsidR="00D72494" w:rsidRPr="003C67E1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základní kapitál, kapitálové fondy</w:t>
      </w:r>
    </w:p>
    <w:p w:rsidR="00D72494" w:rsidRPr="003C67E1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výsledek hospodaření ve schvalovacím řízení</w:t>
      </w:r>
    </w:p>
    <w:p w:rsidR="00D72494" w:rsidRPr="003C67E1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účtování u individuálního podnikatele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after="160" w:line="259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 xml:space="preserve">14. Náklady a výnosy </w:t>
      </w:r>
    </w:p>
    <w:p w:rsidR="00D72494" w:rsidRPr="003C67E1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a členění nákladů a výnosů</w:t>
      </w:r>
    </w:p>
    <w:p w:rsidR="00D72494" w:rsidRPr="003C67E1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zásady pro účtování nákladů a výnosů</w:t>
      </w:r>
    </w:p>
    <w:p w:rsidR="00D72494" w:rsidRPr="003C67E1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skupina 58</w:t>
      </w:r>
    </w:p>
    <w:p w:rsidR="00D72494" w:rsidRPr="003C67E1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daňové hledisko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15. Účetní operace na konci účetního období</w:t>
      </w:r>
    </w:p>
    <w:p w:rsidR="00D72494" w:rsidRPr="003C67E1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závěrečné operace u zásob (způsob A i B)</w:t>
      </w:r>
    </w:p>
    <w:p w:rsidR="00D72494" w:rsidRPr="003C67E1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časové rozlišení nákladů a výnosů v užším i širším pojetí</w:t>
      </w:r>
    </w:p>
    <w:p w:rsidR="00D72494" w:rsidRPr="003C67E1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kurzové rozdíly</w:t>
      </w:r>
    </w:p>
    <w:p w:rsidR="00D72494" w:rsidRPr="003C67E1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odpis pohledávek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lastRenderedPageBreak/>
        <w:t>16. Výsledek hospodaření</w:t>
      </w:r>
    </w:p>
    <w:p w:rsidR="00D72494" w:rsidRPr="003C67E1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výsledek hospodaření a jeho struktura</w:t>
      </w:r>
    </w:p>
    <w:p w:rsidR="00D72494" w:rsidRPr="003C67E1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transformace účetního výsledku hospodaření na daňový základ</w:t>
      </w:r>
    </w:p>
    <w:p w:rsidR="00D72494" w:rsidRPr="003C67E1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výpočet a zaúčtování splatné daně z příjmů</w:t>
      </w:r>
    </w:p>
    <w:p w:rsidR="00D72494" w:rsidRPr="003C67E1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 xml:space="preserve">výsledek hospodaření v účetnictví a v daňové evidenci </w:t>
      </w:r>
    </w:p>
    <w:p w:rsidR="00D72494" w:rsidRPr="003C67E1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17. Účetní uzávěrka a závěrka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charakteristika a význam účetní uzávěrky a závěrky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přípravné práce před účetní uzávěrkou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uzávěrka účtů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druhy a rozsah účetní závěrky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účetní výkazy, povinnosti související s účetní závěrkou</w:t>
      </w:r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18. Daňová evidence příjmů a výdajů</w:t>
      </w:r>
    </w:p>
    <w:p w:rsidR="00D72494" w:rsidRPr="003C67E1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vymezení okruhu subjektů, kteří mohou vést daňovou evidenci</w:t>
      </w:r>
    </w:p>
    <w:p w:rsidR="00D72494" w:rsidRPr="003C67E1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deník příjmů a výdajů</w:t>
      </w:r>
    </w:p>
    <w:p w:rsidR="00D72494" w:rsidRPr="003C67E1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zjištění základu daně, výpočet daně, daňové přiznání</w:t>
      </w:r>
    </w:p>
    <w:p w:rsidR="00D72494" w:rsidRPr="003C67E1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ostatní povinná evidence</w:t>
      </w:r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19. Ochrana a zabezpečení dat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hrozby zabezpečení dat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prostředky zabezpečení dat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3C67E1">
        <w:rPr>
          <w:rFonts w:ascii="Tahoma" w:hAnsi="Tahoma" w:cs="Tahoma"/>
          <w:sz w:val="18"/>
          <w:szCs w:val="18"/>
        </w:rPr>
        <w:t>softwarová ochrana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 w:rsidRPr="003C67E1">
        <w:rPr>
          <w:rFonts w:ascii="Tahoma" w:hAnsi="Tahoma" w:cs="Tahoma"/>
          <w:sz w:val="18"/>
          <w:szCs w:val="18"/>
        </w:rPr>
        <w:t>kybernebezpečí</w:t>
      </w:r>
      <w:proofErr w:type="spellEnd"/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cs-CZ"/>
        </w:rPr>
      </w:pPr>
      <w:r w:rsidRPr="003C67E1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cs-CZ"/>
        </w:rPr>
        <w:t xml:space="preserve">prevence </w:t>
      </w:r>
      <w:proofErr w:type="spellStart"/>
      <w:r w:rsidRPr="003C67E1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cs-CZ"/>
        </w:rPr>
        <w:t>kyberútoků</w:t>
      </w:r>
      <w:proofErr w:type="spellEnd"/>
    </w:p>
    <w:p w:rsidR="00D72494" w:rsidRPr="003C67E1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72494" w:rsidRPr="003C67E1" w:rsidRDefault="00D72494" w:rsidP="00D7249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3C67E1">
        <w:rPr>
          <w:rFonts w:ascii="Tahoma" w:hAnsi="Tahoma" w:cs="Tahoma"/>
          <w:b/>
          <w:sz w:val="18"/>
          <w:szCs w:val="18"/>
        </w:rPr>
        <w:t>20. Specifika práce v síti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3C67E1">
        <w:rPr>
          <w:rFonts w:ascii="Tahoma" w:hAnsi="Tahoma" w:cs="Tahoma"/>
          <w:color w:val="000000" w:themeColor="text1"/>
          <w:sz w:val="18"/>
          <w:szCs w:val="18"/>
        </w:rPr>
        <w:t>počítačová síť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3C67E1">
        <w:rPr>
          <w:rFonts w:ascii="Tahoma" w:hAnsi="Tahoma" w:cs="Tahoma"/>
          <w:color w:val="000000" w:themeColor="text1"/>
          <w:sz w:val="18"/>
          <w:szCs w:val="18"/>
        </w:rPr>
        <w:t>bezpečnost a soukromí na webu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3C67E1">
        <w:rPr>
          <w:rFonts w:ascii="Tahoma" w:hAnsi="Tahoma" w:cs="Tahoma"/>
          <w:color w:val="000000" w:themeColor="text1"/>
          <w:sz w:val="18"/>
          <w:szCs w:val="18"/>
        </w:rPr>
        <w:t>cloudové</w:t>
      </w:r>
      <w:proofErr w:type="spellEnd"/>
      <w:r w:rsidRPr="003C67E1">
        <w:rPr>
          <w:rFonts w:ascii="Tahoma" w:hAnsi="Tahoma" w:cs="Tahoma"/>
          <w:color w:val="000000" w:themeColor="text1"/>
          <w:sz w:val="18"/>
          <w:szCs w:val="18"/>
        </w:rPr>
        <w:t xml:space="preserve"> služby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3C67E1">
        <w:rPr>
          <w:rFonts w:ascii="Tahoma" w:hAnsi="Tahoma" w:cs="Tahoma"/>
          <w:color w:val="000000" w:themeColor="text1"/>
          <w:sz w:val="18"/>
          <w:szCs w:val="18"/>
        </w:rPr>
        <w:t>rizika kyberprostoru</w:t>
      </w:r>
    </w:p>
    <w:p w:rsidR="00D72494" w:rsidRPr="003C67E1" w:rsidRDefault="00D72494" w:rsidP="00D72494">
      <w:pPr>
        <w:pStyle w:val="Odstavecseseznamem"/>
        <w:numPr>
          <w:ilvl w:val="0"/>
          <w:numId w:val="51"/>
        </w:num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cs-CZ"/>
        </w:rPr>
      </w:pPr>
      <w:r w:rsidRPr="003C67E1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cs-CZ"/>
        </w:rPr>
        <w:t>bezpečné heslo</w:t>
      </w:r>
    </w:p>
    <w:p w:rsidR="00D72494" w:rsidRDefault="00D72494" w:rsidP="00D72494">
      <w:pPr>
        <w:pStyle w:val="Nadpis3"/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:rsidR="00D72494" w:rsidRDefault="00D72494" w:rsidP="00D72494">
      <w:pPr>
        <w:pStyle w:val="Nadpis3"/>
        <w:rPr>
          <w:rStyle w:val="Nzevknihy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:rsidR="00D72494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:rsidR="00D72494" w:rsidRPr="00166B4A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166B4A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t>Obchodní akademie</w:t>
      </w:r>
    </w:p>
    <w:p w:rsidR="00D72494" w:rsidRPr="00614503" w:rsidRDefault="00D72494" w:rsidP="00D72494">
      <w:pPr>
        <w:pStyle w:val="Nadpis3"/>
        <w:jc w:val="center"/>
        <w:rPr>
          <w:rStyle w:val="Nzevknihy"/>
          <w:color w:val="auto"/>
        </w:rPr>
      </w:pPr>
    </w:p>
    <w:p w:rsidR="00D72494" w:rsidRPr="00AF564B" w:rsidRDefault="00D72494" w:rsidP="00D72494">
      <w:pPr>
        <w:pStyle w:val="Normlnweb"/>
        <w:jc w:val="center"/>
        <w:rPr>
          <w:rFonts w:ascii="Tahoma" w:hAnsi="Tahoma" w:cs="Tahoma"/>
          <w:caps/>
          <w:sz w:val="18"/>
          <w:szCs w:val="18"/>
        </w:rPr>
      </w:pPr>
      <w:r w:rsidRPr="00AF564B">
        <w:rPr>
          <w:rStyle w:val="Siln"/>
          <w:rFonts w:ascii="Tahoma" w:hAnsi="Tahoma" w:cs="Tahoma"/>
          <w:caps/>
          <w:sz w:val="18"/>
          <w:szCs w:val="18"/>
        </w:rPr>
        <w:t>Praktická zkouška z odborných předmětů (PZOP)</w:t>
      </w:r>
    </w:p>
    <w:p w:rsidR="00D72494" w:rsidRDefault="00D72494" w:rsidP="00D7249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72494" w:rsidRPr="0069770E" w:rsidTr="007C1A86">
        <w:tc>
          <w:tcPr>
            <w:tcW w:w="3256" w:type="dxa"/>
          </w:tcPr>
          <w:p w:rsidR="00D72494" w:rsidRPr="0069770E" w:rsidRDefault="00D72494" w:rsidP="007C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Dílčí části </w:t>
            </w:r>
          </w:p>
        </w:tc>
        <w:tc>
          <w:tcPr>
            <w:tcW w:w="5806" w:type="dxa"/>
          </w:tcPr>
          <w:p w:rsidR="00D72494" w:rsidRPr="0069770E" w:rsidRDefault="00D72494" w:rsidP="007C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>Témata</w:t>
            </w:r>
          </w:p>
        </w:tc>
      </w:tr>
      <w:tr w:rsidR="00D72494" w:rsidRPr="0069770E" w:rsidTr="007C1A86">
        <w:tc>
          <w:tcPr>
            <w:tcW w:w="3256" w:type="dxa"/>
          </w:tcPr>
          <w:p w:rsidR="00D72494" w:rsidRPr="0069770E" w:rsidRDefault="00D72494" w:rsidP="007C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Účetnictví </w:t>
            </w:r>
          </w:p>
          <w:p w:rsidR="00D72494" w:rsidRPr="0069770E" w:rsidRDefault="00D72494" w:rsidP="007C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Pohoda)</w:t>
            </w:r>
          </w:p>
        </w:tc>
        <w:tc>
          <w:tcPr>
            <w:tcW w:w="5806" w:type="dxa"/>
          </w:tcPr>
          <w:p w:rsidR="00D72494" w:rsidRPr="0062126D" w:rsidRDefault="00D72494" w:rsidP="007C1A86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 xml:space="preserve">Účtování v akciové společnosti </w:t>
            </w:r>
          </w:p>
          <w:p w:rsidR="00D72494" w:rsidRPr="0062126D" w:rsidRDefault="00D72494" w:rsidP="007C1A86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 xml:space="preserve">Účtování ve společnosti s ručením omezeným </w:t>
            </w:r>
          </w:p>
          <w:p w:rsidR="00D72494" w:rsidRPr="0062126D" w:rsidRDefault="00D72494" w:rsidP="007C1A86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Účtování individuálního podnikatele</w:t>
            </w:r>
          </w:p>
        </w:tc>
      </w:tr>
      <w:tr w:rsidR="00D72494" w:rsidRPr="0069770E" w:rsidTr="007C1A86">
        <w:tc>
          <w:tcPr>
            <w:tcW w:w="3256" w:type="dxa"/>
          </w:tcPr>
          <w:p w:rsidR="00D72494" w:rsidRPr="0069770E" w:rsidRDefault="00D72494" w:rsidP="007C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nformační a komunikační technologie </w:t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MS Excel)</w:t>
            </w:r>
          </w:p>
        </w:tc>
        <w:tc>
          <w:tcPr>
            <w:tcW w:w="5806" w:type="dxa"/>
          </w:tcPr>
          <w:p w:rsidR="00D72494" w:rsidRPr="0062126D" w:rsidRDefault="00D72494" w:rsidP="007C1A86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Mzdy</w:t>
            </w:r>
          </w:p>
          <w:p w:rsidR="00D72494" w:rsidRPr="0062126D" w:rsidRDefault="00D72494" w:rsidP="007C1A86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Finanční analýza</w:t>
            </w:r>
          </w:p>
          <w:p w:rsidR="00D72494" w:rsidRPr="0062126D" w:rsidRDefault="00D72494" w:rsidP="007C1A86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Kalkulace</w:t>
            </w:r>
          </w:p>
          <w:p w:rsidR="00D72494" w:rsidRPr="0062126D" w:rsidRDefault="00D72494" w:rsidP="007C1A86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Práce v tabulkovém procesoru</w:t>
            </w:r>
          </w:p>
        </w:tc>
      </w:tr>
      <w:tr w:rsidR="00D72494" w:rsidRPr="0069770E" w:rsidTr="007C1A86">
        <w:tc>
          <w:tcPr>
            <w:tcW w:w="3256" w:type="dxa"/>
          </w:tcPr>
          <w:p w:rsidR="00D72494" w:rsidRPr="0069770E" w:rsidRDefault="00D72494" w:rsidP="007C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Písemná a elektronická komunikace </w:t>
            </w:r>
          </w:p>
          <w:p w:rsidR="00D72494" w:rsidRPr="0069770E" w:rsidRDefault="00D72494" w:rsidP="007C1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MS Word)</w:t>
            </w:r>
          </w:p>
        </w:tc>
        <w:tc>
          <w:tcPr>
            <w:tcW w:w="5806" w:type="dxa"/>
          </w:tcPr>
          <w:p w:rsidR="00D72494" w:rsidRPr="0062126D" w:rsidRDefault="00D72494" w:rsidP="007C1A86">
            <w:pPr>
              <w:pStyle w:val="Odstavecseseznamem"/>
              <w:numPr>
                <w:ilvl w:val="0"/>
                <w:numId w:val="55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Obchodní dopisy (např. poptávka, nabídka, objednávka, reklamace, urgence, upo</w:t>
            </w:r>
            <w:r>
              <w:rPr>
                <w:sz w:val="24"/>
                <w:szCs w:val="24"/>
              </w:rPr>
              <w:t>mínka, nepravidelné písemnosti)</w:t>
            </w:r>
          </w:p>
        </w:tc>
      </w:tr>
    </w:tbl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Pr="00166B4A" w:rsidRDefault="00D72494" w:rsidP="00D72494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r w:rsidRPr="00166B4A">
        <w:rPr>
          <w:rStyle w:val="Nzevknihy"/>
          <w:rFonts w:ascii="Times New Roman" w:hAnsi="Times New Roman" w:cs="Times New Roman"/>
          <w:sz w:val="24"/>
          <w:szCs w:val="24"/>
        </w:rPr>
        <w:t>Hotelnictví, Obchodní akademie</w:t>
      </w:r>
    </w:p>
    <w:p w:rsidR="00D72494" w:rsidRPr="00846A94" w:rsidRDefault="00D72494" w:rsidP="00D72494">
      <w:pPr>
        <w:jc w:val="center"/>
        <w:rPr>
          <w:rFonts w:ascii="Tahoma" w:hAnsi="Tahoma" w:cs="Tahoma"/>
          <w:sz w:val="18"/>
          <w:szCs w:val="18"/>
        </w:rPr>
      </w:pPr>
    </w:p>
    <w:p w:rsidR="00D72494" w:rsidRPr="00846A94" w:rsidRDefault="00D72494" w:rsidP="00D72494">
      <w:pPr>
        <w:jc w:val="center"/>
        <w:rPr>
          <w:rFonts w:ascii="Tahoma" w:hAnsi="Tahoma" w:cs="Tahoma"/>
          <w:b/>
          <w:caps/>
          <w:sz w:val="18"/>
          <w:szCs w:val="18"/>
        </w:rPr>
      </w:pPr>
      <w:r w:rsidRPr="00846A94">
        <w:rPr>
          <w:rFonts w:ascii="Tahoma" w:hAnsi="Tahoma" w:cs="Tahoma"/>
          <w:b/>
          <w:caps/>
          <w:sz w:val="18"/>
          <w:szCs w:val="18"/>
        </w:rPr>
        <w:t>Dobrovolná zkouška z matematiky</w:t>
      </w:r>
    </w:p>
    <w:p w:rsidR="00D72494" w:rsidRDefault="00D72494" w:rsidP="00D72494">
      <w:pPr>
        <w:rPr>
          <w:b/>
          <w:sz w:val="18"/>
          <w:szCs w:val="18"/>
        </w:rPr>
      </w:pPr>
    </w:p>
    <w:p w:rsidR="00D72494" w:rsidRPr="00C40C09" w:rsidRDefault="00D72494" w:rsidP="00D72494">
      <w:pPr>
        <w:spacing w:before="100" w:beforeAutospacing="1" w:after="240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Intervaly. Operace s intervaly. Číselné množiny. Stereometrie. Algebraické výrazy.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Funkce a její určení. Rozdělení funkcí. Vlastností funkcí. Definiční obor a obor hodnot funkce. Funkce inverzní.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Lineární funkce. Lineární rovnice a nerovnice. Soustavy lineárních rovnic a nerovnic – způsoby řešení.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Lineární funkce. Lineární rovnice a nerovnice v součinovém a podílovém tvaru.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Lineární funkce. Lineární rovnice a nerovnice s absolutní hodnotou.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Kvadratická funkce. Kvadratické rovnice a nerovnice. Vztahy mezi kořeny a koeficienty kvadratické rovnice.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Kvadratické rovnice s parametrem.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Iracionální funkce. Iracionální rovnice.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Exponenciální funkce. Exponenciální rovnice.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Logaritmická funkce. Logaritmické rovnice.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Goniometrické funkce. Orientovaný úhel a jeho velikost. Goniometrické rovnice.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Sinová a kosinová věta. Řešení obecného trojúhelníku.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Posloupnosti. Aritm</w:t>
      </w:r>
      <w:r>
        <w:rPr>
          <w:rFonts w:ascii="Tahoma" w:hAnsi="Tahoma" w:cs="Tahoma"/>
          <w:sz w:val="18"/>
          <w:szCs w:val="18"/>
        </w:rPr>
        <w:t>etická posloupnost a její užití, g</w:t>
      </w:r>
      <w:r w:rsidRPr="00C40C09">
        <w:rPr>
          <w:rFonts w:ascii="Tahoma" w:hAnsi="Tahoma" w:cs="Tahoma"/>
          <w:sz w:val="18"/>
          <w:szCs w:val="18"/>
        </w:rPr>
        <w:t>eometrická posloupnost a její užití.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Kombinatorika. Variace.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Kombinatorika. Permutace. Řešení rovnic s faktoriály.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Kombinatorika. Kombinace. Řešení rovnic s kombinačními čísly.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Binomická věta a její užití.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Lineární algebra. Vektory. Operace s vektory.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Matice. Řešení soustav lineárních soustav rovnic.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Přímka. Rovnice přímky. Úsečka.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Vzájemná poloha přímek, odchylka přímek, vzdálenost bodu od přímky.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lastRenderedPageBreak/>
        <w:t>Kuželosečky. Vzájemná poloha přímky a kuželosečky.</w:t>
      </w:r>
      <w:r>
        <w:rPr>
          <w:rFonts w:ascii="Tahoma" w:hAnsi="Tahoma" w:cs="Tahoma"/>
          <w:sz w:val="18"/>
          <w:szCs w:val="18"/>
        </w:rPr>
        <w:t xml:space="preserve"> </w:t>
      </w:r>
      <w:r w:rsidRPr="00C40C09">
        <w:rPr>
          <w:rFonts w:ascii="Tahoma" w:hAnsi="Tahoma" w:cs="Tahoma"/>
          <w:sz w:val="18"/>
          <w:szCs w:val="18"/>
        </w:rPr>
        <w:t>Kružnice. Vzájemná poloha přímky a kružnice.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Elipsa. Vzájemná poloha přímky a elipsy.</w:t>
      </w:r>
      <w:r>
        <w:rPr>
          <w:rFonts w:ascii="Tahoma" w:hAnsi="Tahoma" w:cs="Tahoma"/>
          <w:sz w:val="18"/>
          <w:szCs w:val="18"/>
        </w:rPr>
        <w:t xml:space="preserve"> </w:t>
      </w:r>
      <w:r w:rsidRPr="00C40C09">
        <w:rPr>
          <w:rFonts w:ascii="Tahoma" w:hAnsi="Tahoma" w:cs="Tahoma"/>
          <w:sz w:val="18"/>
          <w:szCs w:val="18"/>
        </w:rPr>
        <w:t>Parabola. Vzájemná poloha přímky a paraboly.</w:t>
      </w:r>
    </w:p>
    <w:p w:rsidR="00D72494" w:rsidRPr="00C40C09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C40C09">
        <w:rPr>
          <w:rFonts w:ascii="Tahoma" w:hAnsi="Tahoma" w:cs="Tahoma"/>
          <w:sz w:val="18"/>
          <w:szCs w:val="18"/>
        </w:rPr>
        <w:t>Hyperbola. Vzájemná poloha přímky a hyperboly.</w:t>
      </w:r>
    </w:p>
    <w:p w:rsidR="00D72494" w:rsidRDefault="00D72494" w:rsidP="00D72494">
      <w:pPr>
        <w:rPr>
          <w:rFonts w:ascii="Tahoma" w:hAnsi="Tahoma" w:cs="Tahoma"/>
          <w:b/>
          <w:sz w:val="18"/>
          <w:szCs w:val="18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72494" w:rsidRPr="00166B4A" w:rsidRDefault="00D72494" w:rsidP="00D72494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r w:rsidRPr="00166B4A">
        <w:rPr>
          <w:rStyle w:val="Nzevknihy"/>
          <w:rFonts w:ascii="Times New Roman" w:hAnsi="Times New Roman" w:cs="Times New Roman"/>
          <w:sz w:val="24"/>
          <w:szCs w:val="24"/>
        </w:rPr>
        <w:lastRenderedPageBreak/>
        <w:t>Hotelnictví</w:t>
      </w:r>
    </w:p>
    <w:p w:rsidR="00D72494" w:rsidRDefault="00D72494" w:rsidP="00D72494"/>
    <w:p w:rsidR="00D72494" w:rsidRPr="00267D3F" w:rsidRDefault="00D72494" w:rsidP="00D72494">
      <w:pPr>
        <w:jc w:val="center"/>
        <w:rPr>
          <w:rFonts w:ascii="Tahoma" w:hAnsi="Tahoma" w:cs="Tahoma"/>
          <w:b/>
          <w:caps/>
          <w:sz w:val="18"/>
          <w:szCs w:val="18"/>
        </w:rPr>
      </w:pPr>
      <w:r w:rsidRPr="00267D3F">
        <w:rPr>
          <w:rFonts w:ascii="Tahoma" w:hAnsi="Tahoma" w:cs="Tahoma"/>
          <w:b/>
          <w:caps/>
          <w:sz w:val="18"/>
          <w:szCs w:val="18"/>
        </w:rPr>
        <w:t>Teoretická zkouška z cizích jazyků (ANJ, NEJ, SPJ) - dobrovolná</w:t>
      </w:r>
    </w:p>
    <w:p w:rsidR="00D72494" w:rsidRDefault="00D72494" w:rsidP="00D72494">
      <w:pPr>
        <w:rPr>
          <w:sz w:val="18"/>
          <w:szCs w:val="18"/>
        </w:rPr>
      </w:pPr>
    </w:p>
    <w:p w:rsidR="00D72494" w:rsidRPr="002A5167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B82F2B">
        <w:rPr>
          <w:rFonts w:ascii="Tahoma" w:hAnsi="Tahoma" w:cs="Tahoma"/>
          <w:b/>
          <w:bCs/>
          <w:sz w:val="18"/>
          <w:szCs w:val="18"/>
        </w:rPr>
        <w:t>Anglický jazyk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1. </w:t>
      </w:r>
      <w:r w:rsidRPr="00513341">
        <w:rPr>
          <w:rFonts w:ascii="Tahoma" w:hAnsi="Tahoma" w:cs="Tahoma"/>
          <w:sz w:val="18"/>
          <w:szCs w:val="18"/>
          <w:lang w:val="en-GB"/>
        </w:rPr>
        <w:t>Travelling (tours, means of transport, accommodation, seasons, individual travelling, popular destinations)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2. </w:t>
      </w:r>
      <w:r w:rsidRPr="00513341">
        <w:rPr>
          <w:rFonts w:ascii="Tahoma" w:hAnsi="Tahoma" w:cs="Tahoma"/>
          <w:sz w:val="18"/>
          <w:szCs w:val="18"/>
          <w:lang w:val="en-GB"/>
        </w:rPr>
        <w:t>Food and drinks (Czech vs British, daily meals, traditional dishes, organising a party, wine serving)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3. </w:t>
      </w:r>
      <w:r w:rsidRPr="00513341">
        <w:rPr>
          <w:rFonts w:ascii="Tahoma" w:hAnsi="Tahoma" w:cs="Tahoma"/>
          <w:sz w:val="18"/>
          <w:szCs w:val="18"/>
          <w:lang w:val="en-GB"/>
        </w:rPr>
        <w:t>Eating healthy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4. </w:t>
      </w:r>
      <w:r w:rsidRPr="00513341">
        <w:rPr>
          <w:rFonts w:ascii="Tahoma" w:hAnsi="Tahoma" w:cs="Tahoma"/>
          <w:sz w:val="18"/>
          <w:szCs w:val="18"/>
          <w:lang w:val="en-GB"/>
        </w:rPr>
        <w:t>At the restaurant (Czech and British national dishes, menu offer, restaurant staff, skills and duties, ordering a meal, booking a table, fast food, solving complaints)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5. </w:t>
      </w:r>
      <w:r w:rsidRPr="00513341">
        <w:rPr>
          <w:rFonts w:ascii="Tahoma" w:hAnsi="Tahoma" w:cs="Tahoma"/>
          <w:sz w:val="18"/>
          <w:szCs w:val="18"/>
          <w:lang w:val="en-GB"/>
        </w:rPr>
        <w:t>At the hotel (hotel rooms, hotel staff, services, types of accommodation, facilities, at the reception, Fidelio programme, receptionist duties and skills)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6. </w:t>
      </w:r>
      <w:r w:rsidRPr="00513341">
        <w:rPr>
          <w:rFonts w:ascii="Tahoma" w:hAnsi="Tahoma" w:cs="Tahoma"/>
          <w:sz w:val="18"/>
          <w:szCs w:val="18"/>
          <w:lang w:val="en-GB"/>
        </w:rPr>
        <w:t>Ways of preparing food and recipes (Czech popular dishes)</w:t>
      </w:r>
    </w:p>
    <w:p w:rsidR="00D72494" w:rsidRPr="00513341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7. </w:t>
      </w:r>
      <w:r w:rsidRPr="00513341">
        <w:rPr>
          <w:rFonts w:ascii="Tahoma" w:hAnsi="Tahoma" w:cs="Tahoma"/>
          <w:sz w:val="18"/>
          <w:szCs w:val="18"/>
          <w:lang w:val="en-GB"/>
        </w:rPr>
        <w:t>Travel agency (services, jobs, tours, high season travelling)</w:t>
      </w:r>
    </w:p>
    <w:p w:rsidR="00D72494" w:rsidRPr="00B82F2B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B82F2B">
        <w:rPr>
          <w:rFonts w:ascii="Tahoma" w:hAnsi="Tahoma" w:cs="Tahoma"/>
          <w:b/>
          <w:bCs/>
          <w:sz w:val="18"/>
          <w:szCs w:val="18"/>
        </w:rPr>
        <w:t>Německý jazyk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1. </w:t>
      </w:r>
      <w:proofErr w:type="spellStart"/>
      <w:r w:rsidRPr="002A5167">
        <w:rPr>
          <w:rFonts w:ascii="Tahoma" w:hAnsi="Tahoma" w:cs="Tahoma"/>
          <w:sz w:val="18"/>
          <w:szCs w:val="18"/>
        </w:rPr>
        <w:t>Oberfläche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Naturschönheiten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touristische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Zentren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der </w:t>
      </w:r>
      <w:proofErr w:type="spellStart"/>
      <w:r w:rsidRPr="002A5167">
        <w:rPr>
          <w:rFonts w:ascii="Tahoma" w:hAnsi="Tahoma" w:cs="Tahoma"/>
          <w:sz w:val="18"/>
          <w:szCs w:val="18"/>
        </w:rPr>
        <w:t>Tschechischen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Republik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2. </w:t>
      </w:r>
      <w:proofErr w:type="spellStart"/>
      <w:r w:rsidRPr="002A5167">
        <w:rPr>
          <w:rFonts w:ascii="Tahoma" w:hAnsi="Tahoma" w:cs="Tahoma"/>
          <w:sz w:val="18"/>
          <w:szCs w:val="18"/>
        </w:rPr>
        <w:t>Oberfläche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Naturschönheiten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Touristische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Zentren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der BRD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3. </w:t>
      </w:r>
      <w:proofErr w:type="spellStart"/>
      <w:r w:rsidRPr="002A5167">
        <w:rPr>
          <w:rFonts w:ascii="Tahoma" w:hAnsi="Tahoma" w:cs="Tahoma"/>
          <w:sz w:val="18"/>
          <w:szCs w:val="18"/>
        </w:rPr>
        <w:t>Reisen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Reisebüros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Verkehr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4. Sport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Freizeit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5. Kultur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Kunst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6. </w:t>
      </w:r>
      <w:proofErr w:type="spellStart"/>
      <w:r w:rsidRPr="002A5167">
        <w:rPr>
          <w:rFonts w:ascii="Tahoma" w:hAnsi="Tahoma" w:cs="Tahoma"/>
          <w:sz w:val="18"/>
          <w:szCs w:val="18"/>
        </w:rPr>
        <w:t>Wetter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Jahreszeiten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Kleidung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7. </w:t>
      </w:r>
      <w:proofErr w:type="spellStart"/>
      <w:r w:rsidRPr="002A5167">
        <w:rPr>
          <w:rFonts w:ascii="Tahoma" w:hAnsi="Tahoma" w:cs="Tahoma"/>
          <w:sz w:val="18"/>
          <w:szCs w:val="18"/>
        </w:rPr>
        <w:t>Im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Restaurant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8. Essen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Trinken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9. </w:t>
      </w:r>
      <w:proofErr w:type="spellStart"/>
      <w:r w:rsidRPr="002A5167">
        <w:rPr>
          <w:rFonts w:ascii="Tahoma" w:hAnsi="Tahoma" w:cs="Tahoma"/>
          <w:sz w:val="18"/>
          <w:szCs w:val="18"/>
        </w:rPr>
        <w:t>Im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Hotel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10. </w:t>
      </w:r>
      <w:proofErr w:type="spellStart"/>
      <w:r w:rsidRPr="002A5167">
        <w:rPr>
          <w:rFonts w:ascii="Tahoma" w:hAnsi="Tahoma" w:cs="Tahoma"/>
          <w:sz w:val="18"/>
          <w:szCs w:val="18"/>
        </w:rPr>
        <w:t>Feste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und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Bräuche</w:t>
      </w:r>
      <w:proofErr w:type="spellEnd"/>
    </w:p>
    <w:p w:rsidR="00D72494" w:rsidRPr="00B82F2B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  <w:r w:rsidRPr="00B82F2B">
        <w:rPr>
          <w:rFonts w:ascii="Tahoma" w:hAnsi="Tahoma" w:cs="Tahoma"/>
          <w:b/>
          <w:bCs/>
          <w:sz w:val="18"/>
          <w:szCs w:val="18"/>
        </w:rPr>
        <w:t>Španělský jazyk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1. </w:t>
      </w:r>
      <w:proofErr w:type="spellStart"/>
      <w:r w:rsidRPr="002A5167">
        <w:rPr>
          <w:rFonts w:ascii="Tahoma" w:hAnsi="Tahoma" w:cs="Tahoma"/>
          <w:sz w:val="18"/>
          <w:szCs w:val="18"/>
        </w:rPr>
        <w:t>Comidas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y </w:t>
      </w:r>
      <w:proofErr w:type="spellStart"/>
      <w:r w:rsidRPr="002A5167">
        <w:rPr>
          <w:rFonts w:ascii="Tahoma" w:hAnsi="Tahoma" w:cs="Tahoma"/>
          <w:sz w:val="18"/>
          <w:szCs w:val="18"/>
        </w:rPr>
        <w:t>bebidas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>2. En el restaurante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3. </w:t>
      </w:r>
      <w:proofErr w:type="spellStart"/>
      <w:r w:rsidRPr="002A5167">
        <w:rPr>
          <w:rFonts w:ascii="Tahoma" w:hAnsi="Tahoma" w:cs="Tahoma"/>
          <w:sz w:val="18"/>
          <w:szCs w:val="18"/>
        </w:rPr>
        <w:t>Cocina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>4. En el hotel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5. Transporte, </w:t>
      </w:r>
      <w:proofErr w:type="spellStart"/>
      <w:r w:rsidRPr="002A5167">
        <w:rPr>
          <w:rFonts w:ascii="Tahoma" w:hAnsi="Tahoma" w:cs="Tahoma"/>
          <w:sz w:val="18"/>
          <w:szCs w:val="18"/>
        </w:rPr>
        <w:t>viajes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A5167">
        <w:rPr>
          <w:rFonts w:ascii="Tahoma" w:hAnsi="Tahoma" w:cs="Tahoma"/>
          <w:sz w:val="18"/>
          <w:szCs w:val="18"/>
        </w:rPr>
        <w:t>medios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de transporte</w:t>
      </w:r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6. </w:t>
      </w:r>
      <w:proofErr w:type="spellStart"/>
      <w:r w:rsidRPr="002A5167">
        <w:rPr>
          <w:rFonts w:ascii="Tahoma" w:hAnsi="Tahoma" w:cs="Tahoma"/>
          <w:sz w:val="18"/>
          <w:szCs w:val="18"/>
        </w:rPr>
        <w:t>Fiestas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7. La vida </w:t>
      </w:r>
      <w:proofErr w:type="spellStart"/>
      <w:r w:rsidRPr="002A5167">
        <w:rPr>
          <w:rFonts w:ascii="Tahoma" w:hAnsi="Tahoma" w:cs="Tahoma"/>
          <w:sz w:val="18"/>
          <w:szCs w:val="18"/>
        </w:rPr>
        <w:t>cultural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8. </w:t>
      </w:r>
      <w:proofErr w:type="spellStart"/>
      <w:r w:rsidRPr="002A5167">
        <w:rPr>
          <w:rFonts w:ascii="Tahoma" w:hAnsi="Tahoma" w:cs="Tahoma"/>
          <w:sz w:val="18"/>
          <w:szCs w:val="18"/>
        </w:rPr>
        <w:t>Agencia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2A5167">
        <w:rPr>
          <w:rFonts w:ascii="Tahoma" w:hAnsi="Tahoma" w:cs="Tahoma"/>
          <w:sz w:val="18"/>
          <w:szCs w:val="18"/>
        </w:rPr>
        <w:t>viajes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9. </w:t>
      </w:r>
      <w:proofErr w:type="spellStart"/>
      <w:r w:rsidRPr="002A5167">
        <w:rPr>
          <w:rFonts w:ascii="Tahoma" w:hAnsi="Tahoma" w:cs="Tahoma"/>
          <w:sz w:val="18"/>
          <w:szCs w:val="18"/>
        </w:rPr>
        <w:t>Espana</w:t>
      </w:r>
      <w:proofErr w:type="spellEnd"/>
    </w:p>
    <w:p w:rsidR="00D72494" w:rsidRPr="002A5167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2A5167">
        <w:rPr>
          <w:rFonts w:ascii="Tahoma" w:hAnsi="Tahoma" w:cs="Tahoma"/>
          <w:sz w:val="18"/>
          <w:szCs w:val="18"/>
        </w:rPr>
        <w:t xml:space="preserve">10. </w:t>
      </w:r>
      <w:proofErr w:type="spellStart"/>
      <w:r w:rsidRPr="002A5167">
        <w:rPr>
          <w:rFonts w:ascii="Tahoma" w:hAnsi="Tahoma" w:cs="Tahoma"/>
          <w:sz w:val="18"/>
          <w:szCs w:val="18"/>
        </w:rPr>
        <w:t>Lo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A5167">
        <w:rPr>
          <w:rFonts w:ascii="Tahoma" w:hAnsi="Tahoma" w:cs="Tahoma"/>
          <w:sz w:val="18"/>
          <w:szCs w:val="18"/>
        </w:rPr>
        <w:t>típico</w:t>
      </w:r>
      <w:proofErr w:type="spellEnd"/>
      <w:r w:rsidRPr="002A5167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2A5167">
        <w:rPr>
          <w:rFonts w:ascii="Tahoma" w:hAnsi="Tahoma" w:cs="Tahoma"/>
          <w:sz w:val="18"/>
          <w:szCs w:val="18"/>
        </w:rPr>
        <w:t>Espana</w:t>
      </w:r>
      <w:proofErr w:type="spellEnd"/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rPr>
          <w:rFonts w:ascii="Tahoma" w:hAnsi="Tahoma" w:cs="Tahoma"/>
          <w:sz w:val="18"/>
          <w:szCs w:val="18"/>
        </w:rPr>
      </w:pPr>
    </w:p>
    <w:p w:rsidR="00D72494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</w:p>
    <w:p w:rsidR="00D72494" w:rsidRPr="00166B4A" w:rsidRDefault="00D72494" w:rsidP="00D72494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r w:rsidRPr="00166B4A">
        <w:rPr>
          <w:rStyle w:val="Nzevknihy"/>
          <w:rFonts w:ascii="Times New Roman" w:hAnsi="Times New Roman" w:cs="Times New Roman"/>
          <w:sz w:val="24"/>
          <w:szCs w:val="24"/>
        </w:rPr>
        <w:lastRenderedPageBreak/>
        <w:t>Obchodní akademie</w:t>
      </w:r>
    </w:p>
    <w:p w:rsidR="00D72494" w:rsidRPr="00267D3F" w:rsidRDefault="00D72494" w:rsidP="00D72494">
      <w:pPr>
        <w:rPr>
          <w:caps/>
        </w:rPr>
      </w:pPr>
    </w:p>
    <w:p w:rsidR="00D72494" w:rsidRPr="00267D3F" w:rsidRDefault="00D72494" w:rsidP="00D72494">
      <w:pPr>
        <w:jc w:val="center"/>
        <w:rPr>
          <w:rFonts w:ascii="Tahoma" w:hAnsi="Tahoma" w:cs="Tahoma"/>
          <w:b/>
          <w:caps/>
          <w:sz w:val="18"/>
          <w:szCs w:val="18"/>
        </w:rPr>
      </w:pPr>
      <w:r w:rsidRPr="00267D3F">
        <w:rPr>
          <w:rFonts w:ascii="Tahoma" w:hAnsi="Tahoma" w:cs="Tahoma"/>
          <w:b/>
          <w:caps/>
          <w:sz w:val="18"/>
          <w:szCs w:val="18"/>
        </w:rPr>
        <w:t>Teoretická zkouška z cizích jazyků (ANJ, NEJ) - dobrovolná</w:t>
      </w:r>
    </w:p>
    <w:p w:rsidR="00D72494" w:rsidRDefault="00D72494" w:rsidP="00D72494"/>
    <w:p w:rsidR="00D72494" w:rsidRPr="00B14E60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  <w:r w:rsidRPr="00B14E60">
        <w:rPr>
          <w:rFonts w:ascii="Tahoma" w:hAnsi="Tahoma" w:cs="Tahoma"/>
          <w:b/>
          <w:bCs/>
          <w:sz w:val="18"/>
          <w:szCs w:val="18"/>
        </w:rPr>
        <w:t>Anglický jazyk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Advertising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 xml:space="preserve">At a bank, </w:t>
      </w:r>
      <w:proofErr w:type="spellStart"/>
      <w:r w:rsidRPr="00031773">
        <w:rPr>
          <w:rFonts w:ascii="Tahoma" w:hAnsi="Tahoma" w:cs="Tahoma"/>
          <w:sz w:val="18"/>
          <w:szCs w:val="18"/>
        </w:rPr>
        <w:t>methods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of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payment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 xml:space="preserve">Business </w:t>
      </w:r>
      <w:proofErr w:type="spellStart"/>
      <w:r w:rsidRPr="00031773">
        <w:rPr>
          <w:rFonts w:ascii="Tahoma" w:hAnsi="Tahoma" w:cs="Tahoma"/>
          <w:sz w:val="18"/>
          <w:szCs w:val="18"/>
        </w:rPr>
        <w:t>correspondence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>Business travel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Staying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at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a hotel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Trade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fairs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Working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031773">
        <w:rPr>
          <w:rFonts w:ascii="Tahoma" w:hAnsi="Tahoma" w:cs="Tahoma"/>
          <w:sz w:val="18"/>
          <w:szCs w:val="18"/>
        </w:rPr>
        <w:t>our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region and my </w:t>
      </w:r>
      <w:proofErr w:type="spellStart"/>
      <w:r w:rsidRPr="00031773">
        <w:rPr>
          <w:rFonts w:ascii="Tahoma" w:hAnsi="Tahoma" w:cs="Tahoma"/>
          <w:sz w:val="18"/>
          <w:szCs w:val="18"/>
        </w:rPr>
        <w:t>practical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training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Looking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for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031773">
        <w:rPr>
          <w:rFonts w:ascii="Tahoma" w:hAnsi="Tahoma" w:cs="Tahoma"/>
          <w:sz w:val="18"/>
          <w:szCs w:val="18"/>
        </w:rPr>
        <w:t>job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, CV, </w:t>
      </w:r>
      <w:proofErr w:type="spellStart"/>
      <w:r w:rsidRPr="00031773">
        <w:rPr>
          <w:rFonts w:ascii="Tahoma" w:hAnsi="Tahoma" w:cs="Tahoma"/>
          <w:sz w:val="18"/>
          <w:szCs w:val="18"/>
        </w:rPr>
        <w:t>at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031773">
        <w:rPr>
          <w:rFonts w:ascii="Tahoma" w:hAnsi="Tahoma" w:cs="Tahoma"/>
          <w:sz w:val="18"/>
          <w:szCs w:val="18"/>
        </w:rPr>
        <w:t>job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interview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Company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departments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31773">
        <w:rPr>
          <w:rFonts w:ascii="Tahoma" w:hAnsi="Tahoma" w:cs="Tahoma"/>
          <w:sz w:val="18"/>
          <w:szCs w:val="18"/>
        </w:rPr>
        <w:t>staff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31773">
        <w:rPr>
          <w:rFonts w:ascii="Tahoma" w:hAnsi="Tahoma" w:cs="Tahoma"/>
          <w:sz w:val="18"/>
          <w:szCs w:val="18"/>
        </w:rPr>
        <w:t>their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duties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 xml:space="preserve">Office </w:t>
      </w:r>
      <w:proofErr w:type="spellStart"/>
      <w:r w:rsidRPr="00031773">
        <w:rPr>
          <w:rFonts w:ascii="Tahoma" w:hAnsi="Tahoma" w:cs="Tahoma"/>
          <w:sz w:val="18"/>
          <w:szCs w:val="18"/>
        </w:rPr>
        <w:t>work</w:t>
      </w:r>
      <w:proofErr w:type="spellEnd"/>
      <w:r w:rsidRPr="00031773">
        <w:rPr>
          <w:rFonts w:ascii="Tahoma" w:hAnsi="Tahoma" w:cs="Tahoma"/>
          <w:sz w:val="18"/>
          <w:szCs w:val="18"/>
        </w:rPr>
        <w:t>/PA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 xml:space="preserve">Sales department, </w:t>
      </w:r>
      <w:proofErr w:type="spellStart"/>
      <w:r w:rsidRPr="00031773">
        <w:rPr>
          <w:rFonts w:ascii="Tahoma" w:hAnsi="Tahoma" w:cs="Tahoma"/>
          <w:sz w:val="18"/>
          <w:szCs w:val="18"/>
        </w:rPr>
        <w:t>job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of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031773">
        <w:rPr>
          <w:rFonts w:ascii="Tahoma" w:hAnsi="Tahoma" w:cs="Tahoma"/>
          <w:sz w:val="18"/>
          <w:szCs w:val="18"/>
        </w:rPr>
        <w:t>salesperson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Australia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, New </w:t>
      </w:r>
      <w:proofErr w:type="spellStart"/>
      <w:r w:rsidRPr="00031773">
        <w:rPr>
          <w:rFonts w:ascii="Tahoma" w:hAnsi="Tahoma" w:cs="Tahoma"/>
          <w:sz w:val="18"/>
          <w:szCs w:val="18"/>
        </w:rPr>
        <w:t>Zealand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Ireland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The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UK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>London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The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USA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Canada</w:t>
      </w:r>
      <w:proofErr w:type="spellEnd"/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The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Czech Republic</w:t>
      </w:r>
    </w:p>
    <w:p w:rsidR="00D72494" w:rsidRPr="00031773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31773">
        <w:rPr>
          <w:rFonts w:ascii="Tahoma" w:hAnsi="Tahoma" w:cs="Tahoma"/>
          <w:sz w:val="18"/>
          <w:szCs w:val="18"/>
        </w:rPr>
        <w:t>Prague</w:t>
      </w:r>
    </w:p>
    <w:p w:rsidR="00D72494" w:rsidRDefault="00D72494" w:rsidP="00D72494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 w:rsidRPr="00031773">
        <w:rPr>
          <w:rFonts w:ascii="Tahoma" w:hAnsi="Tahoma" w:cs="Tahoma"/>
          <w:sz w:val="18"/>
          <w:szCs w:val="18"/>
        </w:rPr>
        <w:t>Holidays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031773">
        <w:rPr>
          <w:rFonts w:ascii="Tahoma" w:hAnsi="Tahoma" w:cs="Tahoma"/>
          <w:sz w:val="18"/>
          <w:szCs w:val="18"/>
        </w:rPr>
        <w:t>festivals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031773">
        <w:rPr>
          <w:rFonts w:ascii="Tahoma" w:hAnsi="Tahoma" w:cs="Tahoma"/>
          <w:sz w:val="18"/>
          <w:szCs w:val="18"/>
        </w:rPr>
        <w:t>English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speaking</w:t>
      </w:r>
      <w:proofErr w:type="spellEnd"/>
      <w:r w:rsidRPr="0003177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1773">
        <w:rPr>
          <w:rFonts w:ascii="Tahoma" w:hAnsi="Tahoma" w:cs="Tahoma"/>
          <w:sz w:val="18"/>
          <w:szCs w:val="18"/>
        </w:rPr>
        <w:t>countries</w:t>
      </w:r>
      <w:proofErr w:type="spellEnd"/>
    </w:p>
    <w:p w:rsidR="00D72494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</w:p>
    <w:p w:rsidR="00D72494" w:rsidRPr="00B14E60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  <w:r w:rsidRPr="00B14E60">
        <w:rPr>
          <w:rFonts w:ascii="Tahoma" w:hAnsi="Tahoma" w:cs="Tahoma"/>
          <w:b/>
          <w:bCs/>
          <w:sz w:val="18"/>
          <w:szCs w:val="18"/>
        </w:rPr>
        <w:t>Německý jazyk</w:t>
      </w:r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Oberfläche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Naturschönheiten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und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touristische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Zentren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der </w:t>
      </w:r>
      <w:proofErr w:type="spellStart"/>
      <w:r w:rsidRPr="00AC29D2">
        <w:rPr>
          <w:rFonts w:ascii="Tahoma" w:hAnsi="Tahoma" w:cs="Tahoma"/>
          <w:sz w:val="18"/>
          <w:szCs w:val="18"/>
        </w:rPr>
        <w:t>Tschechischen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Republik</w:t>
      </w:r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Oberfläche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Naturschönheiten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und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Touristische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Zentren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der BRD</w:t>
      </w:r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Reisen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Reisebüros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Verkehr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AC29D2">
        <w:rPr>
          <w:rFonts w:ascii="Tahoma" w:hAnsi="Tahoma" w:cs="Tahoma"/>
          <w:sz w:val="18"/>
          <w:szCs w:val="18"/>
        </w:rPr>
        <w:t xml:space="preserve">Firma, </w:t>
      </w:r>
      <w:proofErr w:type="spellStart"/>
      <w:r w:rsidRPr="00AC29D2">
        <w:rPr>
          <w:rFonts w:ascii="Tahoma" w:hAnsi="Tahoma" w:cs="Tahoma"/>
          <w:sz w:val="18"/>
          <w:szCs w:val="18"/>
        </w:rPr>
        <w:t>Werbung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Äußere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Form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des </w:t>
      </w:r>
      <w:proofErr w:type="spellStart"/>
      <w:r w:rsidRPr="00AC29D2">
        <w:rPr>
          <w:rFonts w:ascii="Tahoma" w:hAnsi="Tahoma" w:cs="Tahoma"/>
          <w:sz w:val="18"/>
          <w:szCs w:val="18"/>
        </w:rPr>
        <w:t>Geschäftsbriefs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Anfrage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Angebot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Tagesablauf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meine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Hobbys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Beruf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Lebenslauf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Wetter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C29D2">
        <w:rPr>
          <w:rFonts w:ascii="Tahoma" w:hAnsi="Tahoma" w:cs="Tahoma"/>
          <w:sz w:val="18"/>
          <w:szCs w:val="18"/>
        </w:rPr>
        <w:t>Jahreszeiten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Meine</w:t>
      </w:r>
      <w:proofErr w:type="spellEnd"/>
      <w:r w:rsidRPr="00AC29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C29D2">
        <w:rPr>
          <w:rFonts w:ascii="Tahoma" w:hAnsi="Tahoma" w:cs="Tahoma"/>
          <w:sz w:val="18"/>
          <w:szCs w:val="18"/>
        </w:rPr>
        <w:t>Familie</w:t>
      </w:r>
      <w:proofErr w:type="spellEnd"/>
    </w:p>
    <w:p w:rsidR="00D72494" w:rsidRPr="00AC29D2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 w:hanging="141"/>
        <w:rPr>
          <w:rFonts w:ascii="Tahoma" w:hAnsi="Tahoma" w:cs="Tahoma"/>
          <w:sz w:val="18"/>
          <w:szCs w:val="18"/>
        </w:rPr>
      </w:pPr>
      <w:proofErr w:type="spellStart"/>
      <w:r w:rsidRPr="00AC29D2">
        <w:rPr>
          <w:rFonts w:ascii="Tahoma" w:hAnsi="Tahoma" w:cs="Tahoma"/>
          <w:sz w:val="18"/>
          <w:szCs w:val="18"/>
        </w:rPr>
        <w:t>Gesundheit</w:t>
      </w:r>
      <w:proofErr w:type="spellEnd"/>
    </w:p>
    <w:p w:rsidR="00D72494" w:rsidRDefault="00D72494" w:rsidP="00D72494"/>
    <w:p w:rsidR="00D72494" w:rsidRDefault="00D72494" w:rsidP="00D72494"/>
    <w:p w:rsidR="00D72494" w:rsidRDefault="00D72494" w:rsidP="00D72494"/>
    <w:p w:rsidR="002265B2" w:rsidRDefault="002265B2"/>
    <w:sectPr w:rsidR="002265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E6" w:rsidRDefault="00684EE6">
      <w:pPr>
        <w:spacing w:line="240" w:lineRule="auto"/>
      </w:pPr>
      <w:r>
        <w:separator/>
      </w:r>
    </w:p>
  </w:endnote>
  <w:endnote w:type="continuationSeparator" w:id="0">
    <w:p w:rsidR="00684EE6" w:rsidRDefault="0068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E6" w:rsidRDefault="00684EE6">
      <w:pPr>
        <w:spacing w:line="240" w:lineRule="auto"/>
      </w:pPr>
      <w:r>
        <w:separator/>
      </w:r>
    </w:p>
  </w:footnote>
  <w:footnote w:type="continuationSeparator" w:id="0">
    <w:p w:rsidR="00684EE6" w:rsidRDefault="00684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C3" w:rsidRPr="004551E6" w:rsidRDefault="00790550" w:rsidP="009755C3">
    <w:pPr>
      <w:pStyle w:val="Zhlav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noProof/>
        <w:sz w:val="32"/>
        <w:szCs w:val="32"/>
        <w:lang w:eastAsia="cs-CZ"/>
      </w:rPr>
      <w:drawing>
        <wp:inline distT="0" distB="0" distL="0" distR="0" wp14:anchorId="3B0BD650" wp14:editId="50299221">
          <wp:extent cx="1247775" cy="511081"/>
          <wp:effectExtent l="19050" t="0" r="9525" b="0"/>
          <wp:docPr id="1" name="obrázek 1" descr="C:\Documents and Settings\mracek\Dokumenty\Inzerce\logo HO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racek\Dokumenty\Inzerce\logo HOA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1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5C3" w:rsidRPr="00A971CC" w:rsidRDefault="00790550" w:rsidP="009755C3">
    <w:pPr>
      <w:pStyle w:val="Zhlav"/>
      <w:pBdr>
        <w:bottom w:val="thickThinSmallGap" w:sz="24" w:space="1" w:color="823B0B" w:themeColor="accent2" w:themeShade="7F"/>
      </w:pBdr>
      <w:tabs>
        <w:tab w:val="left" w:pos="2130"/>
      </w:tabs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A971CC">
      <w:rPr>
        <w:rFonts w:asciiTheme="majorHAnsi" w:eastAsiaTheme="majorEastAsia" w:hAnsiTheme="majorHAnsi" w:cstheme="majorBidi"/>
        <w:b/>
        <w:sz w:val="32"/>
        <w:szCs w:val="32"/>
      </w:rPr>
      <w:t>Hotelová škola a Obchodní akademie Havířov s.r.o.</w:t>
    </w:r>
  </w:p>
  <w:p w:rsidR="009755C3" w:rsidRDefault="00790550" w:rsidP="009755C3">
    <w:pPr>
      <w:pStyle w:val="Zhlav"/>
      <w:pBdr>
        <w:bottom w:val="thickThinSmallGap" w:sz="24" w:space="1" w:color="823B0B" w:themeColor="accent2" w:themeShade="7F"/>
      </w:pBdr>
      <w:tabs>
        <w:tab w:val="left" w:pos="2130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Tajovského 1661/2d, 736 01,</w:t>
    </w:r>
    <w:r w:rsidRPr="004551E6">
      <w:rPr>
        <w:rFonts w:asciiTheme="majorHAnsi" w:eastAsiaTheme="majorEastAsia" w:hAnsiTheme="majorHAnsi" w:cstheme="majorBidi"/>
        <w:sz w:val="24"/>
        <w:szCs w:val="24"/>
      </w:rPr>
      <w:t xml:space="preserve"> Havířov – Podlesí, Tel.: 596 475</w:t>
    </w:r>
    <w:r>
      <w:rPr>
        <w:rFonts w:asciiTheme="majorHAnsi" w:eastAsiaTheme="majorEastAsia" w:hAnsiTheme="majorHAnsi" w:cstheme="majorBidi"/>
        <w:sz w:val="24"/>
        <w:szCs w:val="24"/>
      </w:rPr>
      <w:t> </w:t>
    </w:r>
    <w:r w:rsidRPr="004551E6">
      <w:rPr>
        <w:rFonts w:asciiTheme="majorHAnsi" w:eastAsiaTheme="majorEastAsia" w:hAnsiTheme="majorHAnsi" w:cstheme="majorBidi"/>
        <w:sz w:val="24"/>
        <w:szCs w:val="24"/>
      </w:rPr>
      <w:t>1</w:t>
    </w:r>
    <w:r>
      <w:rPr>
        <w:rFonts w:asciiTheme="majorHAnsi" w:eastAsiaTheme="majorEastAsia" w:hAnsiTheme="majorHAnsi" w:cstheme="majorBidi"/>
        <w:sz w:val="24"/>
        <w:szCs w:val="24"/>
      </w:rPr>
      <w:t>20</w:t>
    </w:r>
  </w:p>
  <w:p w:rsidR="009755C3" w:rsidRDefault="00684EE6" w:rsidP="009755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15B419C"/>
    <w:multiLevelType w:val="hybridMultilevel"/>
    <w:tmpl w:val="A394E86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B99"/>
    <w:multiLevelType w:val="hybridMultilevel"/>
    <w:tmpl w:val="F81E375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F54"/>
    <w:multiLevelType w:val="hybridMultilevel"/>
    <w:tmpl w:val="AE8A5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63474"/>
    <w:multiLevelType w:val="hybridMultilevel"/>
    <w:tmpl w:val="12FC93E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72B0"/>
    <w:multiLevelType w:val="hybridMultilevel"/>
    <w:tmpl w:val="38FEF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A9B"/>
    <w:multiLevelType w:val="hybridMultilevel"/>
    <w:tmpl w:val="70F4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EA9"/>
    <w:multiLevelType w:val="hybridMultilevel"/>
    <w:tmpl w:val="15C489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210"/>
    <w:multiLevelType w:val="hybridMultilevel"/>
    <w:tmpl w:val="A80A10C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7313"/>
    <w:multiLevelType w:val="hybridMultilevel"/>
    <w:tmpl w:val="EE386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7923"/>
    <w:multiLevelType w:val="hybridMultilevel"/>
    <w:tmpl w:val="30904EC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4074"/>
    <w:multiLevelType w:val="hybridMultilevel"/>
    <w:tmpl w:val="AE3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25A3"/>
    <w:multiLevelType w:val="hybridMultilevel"/>
    <w:tmpl w:val="3FF0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1635"/>
    <w:multiLevelType w:val="hybridMultilevel"/>
    <w:tmpl w:val="2244DD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0122C"/>
    <w:multiLevelType w:val="hybridMultilevel"/>
    <w:tmpl w:val="B63CC85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DE6"/>
    <w:multiLevelType w:val="hybridMultilevel"/>
    <w:tmpl w:val="0038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4A"/>
    <w:multiLevelType w:val="hybridMultilevel"/>
    <w:tmpl w:val="2C8EB2F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C1EF0"/>
    <w:multiLevelType w:val="hybridMultilevel"/>
    <w:tmpl w:val="27F4034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3B79"/>
    <w:multiLevelType w:val="hybridMultilevel"/>
    <w:tmpl w:val="AE4C1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9406B"/>
    <w:multiLevelType w:val="hybridMultilevel"/>
    <w:tmpl w:val="3EA6B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FDC"/>
    <w:multiLevelType w:val="hybridMultilevel"/>
    <w:tmpl w:val="04BE411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54E6C"/>
    <w:multiLevelType w:val="hybridMultilevel"/>
    <w:tmpl w:val="46DA75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441395"/>
    <w:multiLevelType w:val="hybridMultilevel"/>
    <w:tmpl w:val="DA54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16BF7"/>
    <w:multiLevelType w:val="hybridMultilevel"/>
    <w:tmpl w:val="F6047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92421"/>
    <w:multiLevelType w:val="hybridMultilevel"/>
    <w:tmpl w:val="816A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4A8B"/>
    <w:multiLevelType w:val="hybridMultilevel"/>
    <w:tmpl w:val="ED685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50453"/>
    <w:multiLevelType w:val="hybridMultilevel"/>
    <w:tmpl w:val="49E8C06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72FAE"/>
    <w:multiLevelType w:val="hybridMultilevel"/>
    <w:tmpl w:val="E8467D7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504E"/>
    <w:multiLevelType w:val="hybridMultilevel"/>
    <w:tmpl w:val="EA240EE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13523"/>
    <w:multiLevelType w:val="hybridMultilevel"/>
    <w:tmpl w:val="0A8CEFBC"/>
    <w:lvl w:ilvl="0" w:tplc="987899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EB6C07"/>
    <w:multiLevelType w:val="hybridMultilevel"/>
    <w:tmpl w:val="306E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55736"/>
    <w:multiLevelType w:val="hybridMultilevel"/>
    <w:tmpl w:val="EDC67C1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C1BD1"/>
    <w:multiLevelType w:val="hybridMultilevel"/>
    <w:tmpl w:val="97DC7E7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35D7B"/>
    <w:multiLevelType w:val="hybridMultilevel"/>
    <w:tmpl w:val="1BD2B9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A49DC"/>
    <w:multiLevelType w:val="hybridMultilevel"/>
    <w:tmpl w:val="6DCA3DC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C301D"/>
    <w:multiLevelType w:val="hybridMultilevel"/>
    <w:tmpl w:val="FF585AD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72BA7"/>
    <w:multiLevelType w:val="hybridMultilevel"/>
    <w:tmpl w:val="C25E377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45761"/>
    <w:multiLevelType w:val="hybridMultilevel"/>
    <w:tmpl w:val="BC4AE0B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D7D0F"/>
    <w:multiLevelType w:val="hybridMultilevel"/>
    <w:tmpl w:val="D83AE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876A45"/>
    <w:multiLevelType w:val="hybridMultilevel"/>
    <w:tmpl w:val="436E3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91FE8"/>
    <w:multiLevelType w:val="hybridMultilevel"/>
    <w:tmpl w:val="5A82B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84B5D"/>
    <w:multiLevelType w:val="hybridMultilevel"/>
    <w:tmpl w:val="C358B75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6618F"/>
    <w:multiLevelType w:val="hybridMultilevel"/>
    <w:tmpl w:val="111A6C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62FDB"/>
    <w:multiLevelType w:val="hybridMultilevel"/>
    <w:tmpl w:val="37D41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B1686"/>
    <w:multiLevelType w:val="hybridMultilevel"/>
    <w:tmpl w:val="917E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7404C"/>
    <w:multiLevelType w:val="hybridMultilevel"/>
    <w:tmpl w:val="ABB6EFA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72294"/>
    <w:multiLevelType w:val="hybridMultilevel"/>
    <w:tmpl w:val="5CD6E09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72D41"/>
    <w:multiLevelType w:val="hybridMultilevel"/>
    <w:tmpl w:val="9E0A82F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3169E"/>
    <w:multiLevelType w:val="hybridMultilevel"/>
    <w:tmpl w:val="9D58DAD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25DDB"/>
    <w:multiLevelType w:val="hybridMultilevel"/>
    <w:tmpl w:val="B4CEDC1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144F1F"/>
    <w:multiLevelType w:val="hybridMultilevel"/>
    <w:tmpl w:val="41920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B3B9E"/>
    <w:multiLevelType w:val="hybridMultilevel"/>
    <w:tmpl w:val="A8FECBD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046"/>
    <w:multiLevelType w:val="hybridMultilevel"/>
    <w:tmpl w:val="02804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B7EF2"/>
    <w:multiLevelType w:val="hybridMultilevel"/>
    <w:tmpl w:val="D9B8F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EC1D6C"/>
    <w:multiLevelType w:val="hybridMultilevel"/>
    <w:tmpl w:val="CABAF47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150E2"/>
    <w:multiLevelType w:val="multilevel"/>
    <w:tmpl w:val="81CAA06C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18"/>
  </w:num>
  <w:num w:numId="3">
    <w:abstractNumId w:val="20"/>
  </w:num>
  <w:num w:numId="4">
    <w:abstractNumId w:val="12"/>
  </w:num>
  <w:num w:numId="5">
    <w:abstractNumId w:val="37"/>
  </w:num>
  <w:num w:numId="6">
    <w:abstractNumId w:val="41"/>
  </w:num>
  <w:num w:numId="7">
    <w:abstractNumId w:val="26"/>
  </w:num>
  <w:num w:numId="8">
    <w:abstractNumId w:val="25"/>
  </w:num>
  <w:num w:numId="9">
    <w:abstractNumId w:val="9"/>
  </w:num>
  <w:num w:numId="10">
    <w:abstractNumId w:val="32"/>
  </w:num>
  <w:num w:numId="11">
    <w:abstractNumId w:val="0"/>
  </w:num>
  <w:num w:numId="12">
    <w:abstractNumId w:val="13"/>
  </w:num>
  <w:num w:numId="13">
    <w:abstractNumId w:val="40"/>
  </w:num>
  <w:num w:numId="14">
    <w:abstractNumId w:val="28"/>
  </w:num>
  <w:num w:numId="15">
    <w:abstractNumId w:val="8"/>
  </w:num>
  <w:num w:numId="16">
    <w:abstractNumId w:val="14"/>
  </w:num>
  <w:num w:numId="17">
    <w:abstractNumId w:val="29"/>
  </w:num>
  <w:num w:numId="18">
    <w:abstractNumId w:val="24"/>
  </w:num>
  <w:num w:numId="19">
    <w:abstractNumId w:val="43"/>
  </w:num>
  <w:num w:numId="20">
    <w:abstractNumId w:val="39"/>
  </w:num>
  <w:num w:numId="21">
    <w:abstractNumId w:val="23"/>
  </w:num>
  <w:num w:numId="22">
    <w:abstractNumId w:val="22"/>
  </w:num>
  <w:num w:numId="23">
    <w:abstractNumId w:val="21"/>
  </w:num>
  <w:num w:numId="24">
    <w:abstractNumId w:val="10"/>
  </w:num>
  <w:num w:numId="25">
    <w:abstractNumId w:val="52"/>
  </w:num>
  <w:num w:numId="26">
    <w:abstractNumId w:val="42"/>
  </w:num>
  <w:num w:numId="27">
    <w:abstractNumId w:val="11"/>
  </w:num>
  <w:num w:numId="28">
    <w:abstractNumId w:val="38"/>
  </w:num>
  <w:num w:numId="29">
    <w:abstractNumId w:val="49"/>
  </w:num>
  <w:num w:numId="30">
    <w:abstractNumId w:val="17"/>
  </w:num>
  <w:num w:numId="31">
    <w:abstractNumId w:val="2"/>
  </w:num>
  <w:num w:numId="32">
    <w:abstractNumId w:val="51"/>
  </w:num>
  <w:num w:numId="33">
    <w:abstractNumId w:val="4"/>
  </w:num>
  <w:num w:numId="34">
    <w:abstractNumId w:val="5"/>
  </w:num>
  <w:num w:numId="35">
    <w:abstractNumId w:val="7"/>
  </w:num>
  <w:num w:numId="36">
    <w:abstractNumId w:val="6"/>
  </w:num>
  <w:num w:numId="37">
    <w:abstractNumId w:val="46"/>
  </w:num>
  <w:num w:numId="38">
    <w:abstractNumId w:val="3"/>
  </w:num>
  <w:num w:numId="39">
    <w:abstractNumId w:val="45"/>
  </w:num>
  <w:num w:numId="40">
    <w:abstractNumId w:val="44"/>
  </w:num>
  <w:num w:numId="41">
    <w:abstractNumId w:val="50"/>
  </w:num>
  <w:num w:numId="42">
    <w:abstractNumId w:val="48"/>
  </w:num>
  <w:num w:numId="43">
    <w:abstractNumId w:val="34"/>
  </w:num>
  <w:num w:numId="44">
    <w:abstractNumId w:val="27"/>
  </w:num>
  <w:num w:numId="45">
    <w:abstractNumId w:val="31"/>
  </w:num>
  <w:num w:numId="46">
    <w:abstractNumId w:val="33"/>
  </w:num>
  <w:num w:numId="47">
    <w:abstractNumId w:val="1"/>
  </w:num>
  <w:num w:numId="48">
    <w:abstractNumId w:val="35"/>
  </w:num>
  <w:num w:numId="49">
    <w:abstractNumId w:val="15"/>
  </w:num>
  <w:num w:numId="50">
    <w:abstractNumId w:val="19"/>
  </w:num>
  <w:num w:numId="51">
    <w:abstractNumId w:val="53"/>
  </w:num>
  <w:num w:numId="52">
    <w:abstractNumId w:val="36"/>
  </w:num>
  <w:num w:numId="53">
    <w:abstractNumId w:val="16"/>
  </w:num>
  <w:num w:numId="54">
    <w:abstractNumId w:val="30"/>
  </w:num>
  <w:num w:numId="55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94"/>
    <w:rsid w:val="002265B2"/>
    <w:rsid w:val="00671362"/>
    <w:rsid w:val="00684EE6"/>
    <w:rsid w:val="00790550"/>
    <w:rsid w:val="00BE3DA6"/>
    <w:rsid w:val="00D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4F67-4CBB-4C33-834A-945EB633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494"/>
    <w:pPr>
      <w:spacing w:after="0" w:line="276" w:lineRule="auto"/>
    </w:pPr>
  </w:style>
  <w:style w:type="paragraph" w:styleId="Nadpis3">
    <w:name w:val="heading 3"/>
    <w:basedOn w:val="Normln"/>
    <w:link w:val="Nadpis3Char"/>
    <w:qFormat/>
    <w:rsid w:val="00D72494"/>
    <w:pPr>
      <w:spacing w:before="120" w:after="30" w:line="240" w:lineRule="auto"/>
      <w:outlineLvl w:val="2"/>
    </w:pPr>
    <w:rPr>
      <w:rFonts w:ascii="Tahoma" w:eastAsia="Times New Roman" w:hAnsi="Tahoma" w:cs="Tahoma"/>
      <w:b/>
      <w:bCs/>
      <w:color w:val="176CC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72494"/>
    <w:rPr>
      <w:rFonts w:ascii="Tahoma" w:eastAsia="Times New Roman" w:hAnsi="Tahoma" w:cs="Tahoma"/>
      <w:b/>
      <w:bCs/>
      <w:color w:val="176CC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2494"/>
    <w:pPr>
      <w:spacing w:after="200"/>
      <w:ind w:left="720"/>
      <w:contextualSpacing/>
    </w:pPr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rsid w:val="00D72494"/>
    <w:pPr>
      <w:spacing w:after="90" w:line="312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494"/>
    <w:rPr>
      <w:b/>
      <w:bCs/>
    </w:rPr>
  </w:style>
  <w:style w:type="paragraph" w:customStyle="1" w:styleId="line">
    <w:name w:val="line"/>
    <w:basedOn w:val="Normln"/>
    <w:rsid w:val="00D72494"/>
    <w:pPr>
      <w:spacing w:after="90" w:line="312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D72494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D724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94"/>
  </w:style>
  <w:style w:type="table" w:styleId="Mkatabulky">
    <w:name w:val="Table Grid"/>
    <w:basedOn w:val="Normlntabulka"/>
    <w:uiPriority w:val="39"/>
    <w:rsid w:val="00D7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aka-havirov.cz/hopa/240_maturita.htm#top#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rzy.cz/liteco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3116</Words>
  <Characters>18389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2024-09-12T09:40:00Z</dcterms:created>
  <dcterms:modified xsi:type="dcterms:W3CDTF">2024-09-18T09:39:00Z</dcterms:modified>
</cp:coreProperties>
</file>